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8A" w:rsidRDefault="00335590" w:rsidP="006E33A5">
      <w:pPr>
        <w:widowControl w:val="0"/>
        <w:autoSpaceDE w:val="0"/>
        <w:autoSpaceDN w:val="0"/>
        <w:adjustRightInd w:val="0"/>
        <w:ind w:right="2410"/>
        <w:rPr>
          <w:rFonts w:eastAsia="Arial Unicode MS" w:cs="Arial Unicode MS"/>
          <w:b/>
          <w:sz w:val="28"/>
          <w:szCs w:val="28"/>
        </w:rPr>
      </w:pPr>
      <w:r w:rsidRPr="00335590">
        <w:rPr>
          <w:rFonts w:eastAsia="Arial Unicode MS" w:cs="Arial Unicode MS"/>
          <w:b/>
          <w:sz w:val="28"/>
          <w:szCs w:val="28"/>
        </w:rPr>
        <w:t xml:space="preserve">Startklar </w:t>
      </w:r>
      <w:r>
        <w:rPr>
          <w:rFonts w:eastAsia="Arial Unicode MS" w:cs="Arial Unicode MS"/>
          <w:b/>
          <w:sz w:val="28"/>
          <w:szCs w:val="28"/>
        </w:rPr>
        <w:t xml:space="preserve">für den 25. Mai 2018: „Der NEUE </w:t>
      </w:r>
      <w:r w:rsidRPr="00335590">
        <w:rPr>
          <w:rFonts w:eastAsia="Arial Unicode MS" w:cs="Arial Unicode MS"/>
          <w:b/>
          <w:sz w:val="28"/>
          <w:szCs w:val="28"/>
        </w:rPr>
        <w:t xml:space="preserve">Datenschutz im Gesundheitswesen“ erscheint pünktlich als Wegweiser durch die europäische </w:t>
      </w:r>
      <w:r>
        <w:rPr>
          <w:rFonts w:eastAsia="Arial Unicode MS" w:cs="Arial Unicode MS"/>
          <w:b/>
          <w:sz w:val="28"/>
          <w:szCs w:val="28"/>
        </w:rPr>
        <w:br/>
      </w:r>
      <w:r w:rsidRPr="00335590">
        <w:rPr>
          <w:rFonts w:eastAsia="Arial Unicode MS" w:cs="Arial Unicode MS"/>
          <w:b/>
          <w:sz w:val="28"/>
          <w:szCs w:val="28"/>
        </w:rPr>
        <w:t>DS-GVO</w:t>
      </w:r>
    </w:p>
    <w:p w:rsidR="006E33A5" w:rsidRPr="00916A71" w:rsidRDefault="006E33A5" w:rsidP="006E33A5">
      <w:pPr>
        <w:widowControl w:val="0"/>
        <w:autoSpaceDE w:val="0"/>
        <w:autoSpaceDN w:val="0"/>
        <w:adjustRightInd w:val="0"/>
        <w:ind w:right="2410"/>
        <w:rPr>
          <w:rFonts w:eastAsia="Arial Unicode MS" w:cs="Arial Unicode MS"/>
          <w:b/>
          <w:sz w:val="28"/>
          <w:szCs w:val="28"/>
        </w:rPr>
      </w:pPr>
    </w:p>
    <w:p w:rsidR="000F658A" w:rsidRPr="00916A71" w:rsidRDefault="000F658A" w:rsidP="000F658A">
      <w:pPr>
        <w:widowControl w:val="0"/>
        <w:tabs>
          <w:tab w:val="left" w:pos="7655"/>
        </w:tabs>
        <w:autoSpaceDE w:val="0"/>
        <w:autoSpaceDN w:val="0"/>
        <w:adjustRightInd w:val="0"/>
        <w:ind w:right="2268"/>
        <w:rPr>
          <w:rFonts w:eastAsia="Arial Unicode MS" w:cs="Arial Unicode MS"/>
          <w:b/>
        </w:rPr>
      </w:pPr>
      <w:r w:rsidRPr="00916A71">
        <w:rPr>
          <w:rFonts w:eastAsia="Arial Unicode MS" w:cs="Arial Unicode MS"/>
          <w:b/>
          <w:i/>
        </w:rPr>
        <w:t>Remagen</w:t>
      </w:r>
      <w:r w:rsidR="00335590">
        <w:rPr>
          <w:rFonts w:eastAsia="Arial Unicode MS" w:cs="Arial Unicode MS"/>
          <w:b/>
          <w:i/>
        </w:rPr>
        <w:t xml:space="preserve"> im März 2018</w:t>
      </w:r>
      <w:r w:rsidRPr="00916A71">
        <w:rPr>
          <w:rFonts w:eastAsia="Arial Unicode MS" w:cs="Arial Unicode MS"/>
          <w:b/>
          <w:i/>
        </w:rPr>
        <w:t>.</w:t>
      </w:r>
      <w:r w:rsidRPr="00916A71">
        <w:rPr>
          <w:rFonts w:eastAsia="Arial Unicode MS" w:cs="Arial Unicode MS"/>
          <w:b/>
        </w:rPr>
        <w:t xml:space="preserve"> </w:t>
      </w:r>
      <w:r w:rsidR="00335590" w:rsidRPr="00335590">
        <w:rPr>
          <w:rFonts w:eastAsia="Arial Unicode MS" w:cs="Arial Unicode MS"/>
          <w:b/>
        </w:rPr>
        <w:t>Frisch erschienen im AOK-Verlag ist das Fachbuch „Der NEUE Datenschutz im Gesundheitswesen“. Ab dem 25. Mai 2018 gilt die neue Datenschutz-Grundverordnung (DS-GVO) in allen EU-Mitgliedstaaten. Speziell für den Gesundheitsmarkt in Deutschland stellt der Datenschutzexperte und Herausgeber Professor Dr. Benedikt Buchner mit seinem Team die Auswirkungen vor und zeigt Umsetzungswege auf. Das Werk ist ab sofort bestellbar und leitet die</w:t>
      </w:r>
      <w:r w:rsidR="00335590">
        <w:rPr>
          <w:rFonts w:eastAsia="Arial Unicode MS" w:cs="Arial Unicode MS"/>
          <w:b/>
        </w:rPr>
        <w:t xml:space="preserve"> Datenschutzverantwortlichen in </w:t>
      </w:r>
      <w:r w:rsidR="00335590" w:rsidRPr="00335590">
        <w:rPr>
          <w:rFonts w:eastAsia="Arial Unicode MS" w:cs="Arial Unicode MS"/>
          <w:b/>
        </w:rPr>
        <w:t>Gesundheits</w:t>
      </w:r>
      <w:r w:rsidR="00335590">
        <w:rPr>
          <w:rFonts w:eastAsia="Arial Unicode MS" w:cs="Arial Unicode MS"/>
          <w:b/>
        </w:rPr>
        <w:t>-</w:t>
      </w:r>
      <w:r w:rsidR="00335590" w:rsidRPr="00335590">
        <w:rPr>
          <w:rFonts w:eastAsia="Arial Unicode MS" w:cs="Arial Unicode MS"/>
          <w:b/>
        </w:rPr>
        <w:t>einrichtungen gut strukturiert durch alle Neuerungen.</w:t>
      </w:r>
    </w:p>
    <w:p w:rsidR="000F658A" w:rsidRPr="00916A71" w:rsidRDefault="000F658A" w:rsidP="000F658A">
      <w:pPr>
        <w:widowControl w:val="0"/>
        <w:tabs>
          <w:tab w:val="left" w:pos="7655"/>
        </w:tabs>
        <w:autoSpaceDE w:val="0"/>
        <w:autoSpaceDN w:val="0"/>
        <w:adjustRightInd w:val="0"/>
        <w:ind w:right="2268"/>
        <w:rPr>
          <w:rFonts w:eastAsia="Arial Unicode MS" w:cs="Arial Unicode MS"/>
          <w:b/>
        </w:rPr>
      </w:pPr>
    </w:p>
    <w:p w:rsidR="006E33A5" w:rsidRPr="006E33A5" w:rsidRDefault="00335590" w:rsidP="006E33A5">
      <w:pPr>
        <w:widowControl w:val="0"/>
        <w:tabs>
          <w:tab w:val="left" w:pos="7655"/>
        </w:tabs>
        <w:autoSpaceDE w:val="0"/>
        <w:autoSpaceDN w:val="0"/>
        <w:adjustRightInd w:val="0"/>
        <w:ind w:right="2268"/>
        <w:rPr>
          <w:rFonts w:eastAsia="Arial Unicode MS" w:cs="Arial Unicode MS"/>
        </w:rPr>
      </w:pPr>
      <w:r w:rsidRPr="00335590">
        <w:rPr>
          <w:rFonts w:eastAsia="Arial Unicode MS" w:cs="Arial Unicode MS"/>
        </w:rPr>
        <w:t>Mit der europäischen Datenschutz-Grundverordnung tritt nicht nur Deutschland in puncto Datenschutz in eine neue Ära ein: Erstmals ist nun der Datenschutz nicht mehr allein auf Bundes- oder Landesebene geregelt, sondern unmittelbar durch EU-Recht. Welche Änderungen das für den Datenschutz im gesamten Gesundheitswesen mit sich bringt, erläutert der Herausgeber, Professor Dr. Benedikt Buchner, Leiter des Instituts für Inf</w:t>
      </w:r>
      <w:r>
        <w:rPr>
          <w:rFonts w:eastAsia="Arial Unicode MS" w:cs="Arial Unicode MS"/>
        </w:rPr>
        <w:t>ormations-, Gesundheits- und Me</w:t>
      </w:r>
      <w:r w:rsidRPr="00335590">
        <w:rPr>
          <w:rFonts w:eastAsia="Arial Unicode MS" w:cs="Arial Unicode MS"/>
        </w:rPr>
        <w:t>dizinrecht an der Universität Bremen:</w:t>
      </w:r>
    </w:p>
    <w:p w:rsidR="006E33A5" w:rsidRPr="006E33A5" w:rsidRDefault="006E33A5" w:rsidP="006E33A5">
      <w:pPr>
        <w:widowControl w:val="0"/>
        <w:tabs>
          <w:tab w:val="left" w:pos="7655"/>
        </w:tabs>
        <w:autoSpaceDE w:val="0"/>
        <w:autoSpaceDN w:val="0"/>
        <w:adjustRightInd w:val="0"/>
        <w:ind w:right="2268"/>
        <w:rPr>
          <w:rFonts w:eastAsia="Arial Unicode MS" w:cs="Arial Unicode MS"/>
        </w:rPr>
      </w:pPr>
    </w:p>
    <w:p w:rsidR="006E33A5" w:rsidRPr="006E33A5" w:rsidRDefault="00335590" w:rsidP="006E33A5">
      <w:pPr>
        <w:widowControl w:val="0"/>
        <w:tabs>
          <w:tab w:val="left" w:pos="7655"/>
        </w:tabs>
        <w:autoSpaceDE w:val="0"/>
        <w:autoSpaceDN w:val="0"/>
        <w:adjustRightInd w:val="0"/>
        <w:ind w:right="2268"/>
        <w:rPr>
          <w:rFonts w:eastAsia="Arial Unicode MS" w:cs="Arial Unicode MS"/>
        </w:rPr>
      </w:pPr>
      <w:r w:rsidRPr="00335590">
        <w:rPr>
          <w:rFonts w:eastAsia="Arial Unicode MS" w:cs="Arial Unicode MS"/>
        </w:rPr>
        <w:t>„Tatsächlich führt die DS-GVO zu einem in</w:t>
      </w:r>
      <w:r>
        <w:rPr>
          <w:rFonts w:eastAsia="Arial Unicode MS" w:cs="Arial Unicode MS"/>
        </w:rPr>
        <w:t xml:space="preserve"> vielerlei Hinsicht neuen Daten</w:t>
      </w:r>
      <w:r w:rsidRPr="00335590">
        <w:rPr>
          <w:rFonts w:eastAsia="Arial Unicode MS" w:cs="Arial Unicode MS"/>
        </w:rPr>
        <w:t>schutzrecht, begleitet zudem durch eine Vielza</w:t>
      </w:r>
      <w:r>
        <w:rPr>
          <w:rFonts w:eastAsia="Arial Unicode MS" w:cs="Arial Unicode MS"/>
        </w:rPr>
        <w:t>hl von novellierten Datenschutz</w:t>
      </w:r>
      <w:r w:rsidRPr="00335590">
        <w:rPr>
          <w:rFonts w:eastAsia="Arial Unicode MS" w:cs="Arial Unicode MS"/>
        </w:rPr>
        <w:t>vorschriften auf Bundes- und Landesebene. Das heißt, ab Mai 2018 wird die datenschutzrechtliche Landschaft in Europa und hierzulande eine grundlegend andere sein. Unser Fachbuch gibt dazu Da</w:t>
      </w:r>
      <w:r>
        <w:rPr>
          <w:rFonts w:eastAsia="Arial Unicode MS" w:cs="Arial Unicode MS"/>
        </w:rPr>
        <w:t>tenschutzverantwortlichen in Ge</w:t>
      </w:r>
      <w:r w:rsidRPr="00335590">
        <w:rPr>
          <w:rFonts w:eastAsia="Arial Unicode MS" w:cs="Arial Unicode MS"/>
        </w:rPr>
        <w:t>sundheitseinrichtungen eine Hilfestellung an die Hand, mit der sie sich in das neue Recht einarbeiten und die Datenverarbeitung in ihrer Einrichtung auch in Zukunft rechtskonform gestalten können.“</w:t>
      </w:r>
    </w:p>
    <w:p w:rsidR="006E33A5" w:rsidRPr="006E33A5" w:rsidRDefault="006E33A5" w:rsidP="006E33A5">
      <w:pPr>
        <w:widowControl w:val="0"/>
        <w:tabs>
          <w:tab w:val="left" w:pos="7655"/>
        </w:tabs>
        <w:autoSpaceDE w:val="0"/>
        <w:autoSpaceDN w:val="0"/>
        <w:adjustRightInd w:val="0"/>
        <w:ind w:right="2268"/>
        <w:rPr>
          <w:rFonts w:eastAsia="Arial Unicode MS" w:cs="Arial Unicode MS"/>
        </w:rPr>
      </w:pPr>
    </w:p>
    <w:p w:rsidR="006E33A5" w:rsidRPr="006E33A5" w:rsidRDefault="00335590" w:rsidP="006E33A5">
      <w:pPr>
        <w:widowControl w:val="0"/>
        <w:tabs>
          <w:tab w:val="left" w:pos="7655"/>
        </w:tabs>
        <w:autoSpaceDE w:val="0"/>
        <w:autoSpaceDN w:val="0"/>
        <w:adjustRightInd w:val="0"/>
        <w:ind w:right="2268"/>
        <w:rPr>
          <w:rFonts w:eastAsia="Arial Unicode MS" w:cs="Arial Unicode MS"/>
        </w:rPr>
      </w:pPr>
      <w:r w:rsidRPr="00335590">
        <w:rPr>
          <w:rFonts w:eastAsia="Arial Unicode MS" w:cs="Arial Unicode MS"/>
        </w:rPr>
        <w:t>Dazu vermittelt das Werk nicht nur die neuen gesetzlichen Grundlagen. Es führt auch ganz praktisch in die Datenschutzorgani</w:t>
      </w:r>
      <w:r>
        <w:rPr>
          <w:rFonts w:eastAsia="Arial Unicode MS" w:cs="Arial Unicode MS"/>
        </w:rPr>
        <w:t>sation einer Gesundheitseinrich</w:t>
      </w:r>
      <w:r w:rsidRPr="00335590">
        <w:rPr>
          <w:rFonts w:eastAsia="Arial Unicode MS" w:cs="Arial Unicode MS"/>
        </w:rPr>
        <w:t xml:space="preserve">tung ein und erläutert am Beispiel des Krankenhauses </w:t>
      </w:r>
      <w:r w:rsidRPr="00335590">
        <w:rPr>
          <w:rFonts w:eastAsia="Arial Unicode MS" w:cs="Arial Unicode MS"/>
        </w:rPr>
        <w:lastRenderedPageBreak/>
        <w:t>die zentralen neuen Herausforderungen für Datenschutzverantwortliche. Überdies wird auch dem Recht der IT-Sicherheit, das in Gesundheits</w:t>
      </w:r>
      <w:r>
        <w:rPr>
          <w:rFonts w:eastAsia="Arial Unicode MS" w:cs="Arial Unicode MS"/>
        </w:rPr>
        <w:t>-</w:t>
      </w:r>
      <w:r w:rsidRPr="00335590">
        <w:rPr>
          <w:rFonts w:eastAsia="Arial Unicode MS" w:cs="Arial Unicode MS"/>
        </w:rPr>
        <w:t>einrichtungen aller Art eine immer größere Relevanz hat, ein eigenes Kapitel gewidmet.</w:t>
      </w:r>
    </w:p>
    <w:p w:rsidR="006E33A5" w:rsidRPr="006E33A5" w:rsidRDefault="006E33A5" w:rsidP="006E33A5">
      <w:pPr>
        <w:widowControl w:val="0"/>
        <w:tabs>
          <w:tab w:val="left" w:pos="7655"/>
        </w:tabs>
        <w:autoSpaceDE w:val="0"/>
        <w:autoSpaceDN w:val="0"/>
        <w:adjustRightInd w:val="0"/>
        <w:ind w:right="2268"/>
        <w:rPr>
          <w:rFonts w:eastAsia="Arial Unicode MS" w:cs="Arial Unicode MS"/>
        </w:rPr>
      </w:pPr>
    </w:p>
    <w:p w:rsidR="000F658A" w:rsidRPr="00916A71" w:rsidRDefault="00335590" w:rsidP="006E33A5">
      <w:pPr>
        <w:widowControl w:val="0"/>
        <w:tabs>
          <w:tab w:val="left" w:pos="7655"/>
        </w:tabs>
        <w:autoSpaceDE w:val="0"/>
        <w:autoSpaceDN w:val="0"/>
        <w:adjustRightInd w:val="0"/>
        <w:ind w:right="2268"/>
        <w:rPr>
          <w:rFonts w:eastAsia="Arial Unicode MS" w:cs="Arial Unicode MS"/>
        </w:rPr>
      </w:pPr>
      <w:r w:rsidRPr="00335590">
        <w:rPr>
          <w:rFonts w:eastAsia="Arial Unicode MS" w:cs="Arial Unicode MS"/>
        </w:rPr>
        <w:t>„Wir sind sehr glücklich, dass wir für die Neuerscheinung wieder mit Professor Dr. Benedikt Buchner, einem der renommi</w:t>
      </w:r>
      <w:r>
        <w:rPr>
          <w:rFonts w:eastAsia="Arial Unicode MS" w:cs="Arial Unicode MS"/>
        </w:rPr>
        <w:t>ertesten Experten für den Daten</w:t>
      </w:r>
      <w:r w:rsidRPr="00335590">
        <w:rPr>
          <w:rFonts w:eastAsia="Arial Unicode MS" w:cs="Arial Unicode MS"/>
        </w:rPr>
        <w:t>schutz im deutschen Gesundheitswesen, zusammenarbeiten konnten. Und ich bin mir sicher, dass die Datenschutzverantwortlichen in den Einrichtungen der hohe praktische Nutzen des Fachbuchs überzeugen wird, auf den wir besonderen Wert bei allen unseren Veröffentlichungen legen“, erklärt Dr. Heidrun Glenski, Verlagsleiterin im AOK-Verlag.</w:t>
      </w:r>
    </w:p>
    <w:p w:rsidR="000F658A" w:rsidRPr="00916A71" w:rsidRDefault="000F658A" w:rsidP="000F658A">
      <w:pPr>
        <w:widowControl w:val="0"/>
        <w:tabs>
          <w:tab w:val="left" w:pos="7655"/>
        </w:tabs>
        <w:autoSpaceDE w:val="0"/>
        <w:autoSpaceDN w:val="0"/>
        <w:adjustRightInd w:val="0"/>
        <w:ind w:right="2268"/>
        <w:rPr>
          <w:rFonts w:eastAsia="Arial Unicode MS" w:cs="Arial Unicode MS"/>
        </w:rPr>
      </w:pPr>
    </w:p>
    <w:p w:rsidR="000F658A" w:rsidRPr="00916A71" w:rsidRDefault="000F658A" w:rsidP="000F658A">
      <w:pPr>
        <w:widowControl w:val="0"/>
        <w:tabs>
          <w:tab w:val="left" w:pos="7655"/>
        </w:tabs>
        <w:autoSpaceDE w:val="0"/>
        <w:autoSpaceDN w:val="0"/>
        <w:adjustRightInd w:val="0"/>
        <w:ind w:right="2268"/>
        <w:rPr>
          <w:rFonts w:eastAsia="Arial Unicode MS" w:cs="Arial Unicode MS"/>
        </w:rPr>
      </w:pPr>
      <w:r w:rsidRPr="00916A71">
        <w:rPr>
          <w:rFonts w:eastAsia="Arial Unicode MS" w:cs="Arial Unicode MS"/>
        </w:rPr>
        <w:t xml:space="preserve">Weitere Informationen </w:t>
      </w:r>
      <w:r w:rsidR="00335590">
        <w:rPr>
          <w:rFonts w:eastAsia="Arial Unicode MS" w:cs="Arial Unicode MS"/>
        </w:rPr>
        <w:t>und Bestellmöglichkeiten</w:t>
      </w:r>
      <w:r w:rsidRPr="00916A71">
        <w:rPr>
          <w:rFonts w:eastAsia="Arial Unicode MS" w:cs="Arial Unicode MS"/>
        </w:rPr>
        <w:t>:</w:t>
      </w:r>
    </w:p>
    <w:p w:rsidR="00335590" w:rsidRDefault="00E46075" w:rsidP="000F658A">
      <w:pPr>
        <w:widowControl w:val="0"/>
        <w:tabs>
          <w:tab w:val="left" w:pos="7655"/>
        </w:tabs>
        <w:autoSpaceDE w:val="0"/>
        <w:autoSpaceDN w:val="0"/>
        <w:adjustRightInd w:val="0"/>
        <w:ind w:right="2268"/>
        <w:rPr>
          <w:rFonts w:eastAsia="Arial Unicode MS" w:cs="Arial Unicode MS"/>
        </w:rPr>
      </w:pPr>
      <w:hyperlink r:id="rId9" w:history="1">
        <w:r w:rsidR="00335590" w:rsidRPr="00414702">
          <w:rPr>
            <w:rStyle w:val="Hyperlink"/>
            <w:rFonts w:eastAsia="Arial Unicode MS" w:cs="Arial Unicode MS"/>
          </w:rPr>
          <w:t>www.aok-verlag.info/der-neue-datenschutz-im-gesundheitswesen</w:t>
        </w:r>
      </w:hyperlink>
    </w:p>
    <w:p w:rsidR="00335590" w:rsidRDefault="00335590" w:rsidP="000F658A">
      <w:pPr>
        <w:widowControl w:val="0"/>
        <w:tabs>
          <w:tab w:val="left" w:pos="7655"/>
        </w:tabs>
        <w:autoSpaceDE w:val="0"/>
        <w:autoSpaceDN w:val="0"/>
        <w:adjustRightInd w:val="0"/>
        <w:ind w:right="2268"/>
        <w:rPr>
          <w:rFonts w:eastAsia="Arial Unicode MS" w:cs="Arial Unicode MS"/>
        </w:rPr>
      </w:pPr>
    </w:p>
    <w:p w:rsidR="00335590" w:rsidRPr="00335590" w:rsidRDefault="00335590" w:rsidP="00335590">
      <w:pPr>
        <w:widowControl w:val="0"/>
        <w:tabs>
          <w:tab w:val="left" w:pos="7655"/>
        </w:tabs>
        <w:autoSpaceDE w:val="0"/>
        <w:autoSpaceDN w:val="0"/>
        <w:adjustRightInd w:val="0"/>
        <w:ind w:right="2268"/>
        <w:rPr>
          <w:rFonts w:eastAsia="Arial Unicode MS" w:cs="Arial Unicode MS"/>
          <w:b/>
        </w:rPr>
      </w:pPr>
      <w:r w:rsidRPr="00335590">
        <w:rPr>
          <w:rFonts w:eastAsia="Arial Unicode MS" w:cs="Arial Unicode MS"/>
          <w:b/>
        </w:rPr>
        <w:t>Der NEUE Datenschutz im Gesundheitswesen</w:t>
      </w:r>
    </w:p>
    <w:p w:rsidR="00335590" w:rsidRPr="00335590" w:rsidRDefault="00335590" w:rsidP="00335590">
      <w:pPr>
        <w:widowControl w:val="0"/>
        <w:tabs>
          <w:tab w:val="left" w:pos="7655"/>
        </w:tabs>
        <w:autoSpaceDE w:val="0"/>
        <w:autoSpaceDN w:val="0"/>
        <w:adjustRightInd w:val="0"/>
        <w:ind w:right="2268"/>
        <w:rPr>
          <w:rFonts w:eastAsia="Arial Unicode MS" w:cs="Arial Unicode MS"/>
          <w:b/>
        </w:rPr>
      </w:pPr>
      <w:r w:rsidRPr="00335590">
        <w:rPr>
          <w:rFonts w:eastAsia="Arial Unicode MS" w:cs="Arial Unicode MS"/>
          <w:b/>
        </w:rPr>
        <w:t>Artikel-Nr. 43100</w:t>
      </w:r>
    </w:p>
    <w:p w:rsidR="00335590" w:rsidRPr="00335590" w:rsidRDefault="00335590" w:rsidP="00335590">
      <w:pPr>
        <w:widowControl w:val="0"/>
        <w:tabs>
          <w:tab w:val="left" w:pos="7655"/>
        </w:tabs>
        <w:autoSpaceDE w:val="0"/>
        <w:autoSpaceDN w:val="0"/>
        <w:adjustRightInd w:val="0"/>
        <w:ind w:right="2268"/>
        <w:rPr>
          <w:rFonts w:eastAsia="Arial Unicode MS" w:cs="Arial Unicode MS"/>
        </w:rPr>
      </w:pPr>
      <w:r w:rsidRPr="00335590">
        <w:rPr>
          <w:rFonts w:eastAsia="Arial Unicode MS" w:cs="Arial Unicode MS"/>
          <w:b/>
        </w:rPr>
        <w:t>ISBN:</w:t>
      </w:r>
      <w:r w:rsidRPr="00335590">
        <w:rPr>
          <w:rFonts w:eastAsia="Arial Unicode MS" w:cs="Arial Unicode MS"/>
        </w:rPr>
        <w:t xml:space="preserve"> 978-3-553-43100-2</w:t>
      </w:r>
    </w:p>
    <w:p w:rsidR="00335590" w:rsidRPr="00335590" w:rsidRDefault="00335590" w:rsidP="00335590">
      <w:pPr>
        <w:widowControl w:val="0"/>
        <w:tabs>
          <w:tab w:val="left" w:pos="7655"/>
        </w:tabs>
        <w:autoSpaceDE w:val="0"/>
        <w:autoSpaceDN w:val="0"/>
        <w:adjustRightInd w:val="0"/>
        <w:ind w:right="2268"/>
        <w:rPr>
          <w:rFonts w:eastAsia="Arial Unicode MS" w:cs="Arial Unicode MS"/>
        </w:rPr>
      </w:pPr>
      <w:r w:rsidRPr="00335590">
        <w:rPr>
          <w:rFonts w:eastAsia="Arial Unicode MS" w:cs="Arial Unicode MS"/>
          <w:b/>
        </w:rPr>
        <w:t>Buchformat:</w:t>
      </w:r>
      <w:r w:rsidRPr="00335590">
        <w:rPr>
          <w:rFonts w:eastAsia="Arial Unicode MS" w:cs="Arial Unicode MS"/>
        </w:rPr>
        <w:t xml:space="preserve"> Broschur, 380 Seiten </w:t>
      </w:r>
    </w:p>
    <w:p w:rsidR="00335590" w:rsidRDefault="00335590" w:rsidP="00335590">
      <w:pPr>
        <w:widowControl w:val="0"/>
        <w:tabs>
          <w:tab w:val="left" w:pos="7655"/>
        </w:tabs>
        <w:autoSpaceDE w:val="0"/>
        <w:autoSpaceDN w:val="0"/>
        <w:adjustRightInd w:val="0"/>
        <w:ind w:right="2268"/>
        <w:rPr>
          <w:rFonts w:eastAsia="Arial Unicode MS" w:cs="Arial Unicode MS"/>
        </w:rPr>
      </w:pPr>
      <w:r w:rsidRPr="00335590">
        <w:rPr>
          <w:rFonts w:eastAsia="Arial Unicode MS" w:cs="Arial Unicode MS"/>
          <w:b/>
        </w:rPr>
        <w:t>Preis:</w:t>
      </w:r>
      <w:r w:rsidRPr="00335590">
        <w:rPr>
          <w:rFonts w:eastAsia="Arial Unicode MS" w:cs="Arial Unicode MS"/>
        </w:rPr>
        <w:t xml:space="preserve"> 89,90 €</w:t>
      </w:r>
      <w:r>
        <w:rPr>
          <w:rFonts w:eastAsia="Arial Unicode MS" w:cs="Arial Unicode MS"/>
        </w:rPr>
        <w:t xml:space="preserve"> </w:t>
      </w:r>
      <w:r w:rsidRPr="00335590">
        <w:rPr>
          <w:rFonts w:eastAsia="Arial Unicode MS" w:cs="Arial Unicode MS"/>
          <w:sz w:val="16"/>
          <w:szCs w:val="16"/>
        </w:rPr>
        <w:t>inkl. der gesetzlichen MwSt. und versandkostenfreier Zusendung im Inland.</w:t>
      </w:r>
    </w:p>
    <w:p w:rsidR="00335590" w:rsidRPr="00916A71" w:rsidRDefault="00335590" w:rsidP="000F658A">
      <w:pPr>
        <w:widowControl w:val="0"/>
        <w:tabs>
          <w:tab w:val="left" w:pos="7655"/>
        </w:tabs>
        <w:autoSpaceDE w:val="0"/>
        <w:autoSpaceDN w:val="0"/>
        <w:adjustRightInd w:val="0"/>
        <w:ind w:right="2268"/>
        <w:rPr>
          <w:rFonts w:eastAsia="Arial Unicode MS" w:cs="Arial Unicode MS"/>
        </w:rPr>
      </w:pPr>
    </w:p>
    <w:p w:rsidR="000F658A" w:rsidRPr="00916A71" w:rsidRDefault="00916A71" w:rsidP="000F658A">
      <w:pPr>
        <w:widowControl w:val="0"/>
        <w:tabs>
          <w:tab w:val="left" w:pos="7655"/>
        </w:tabs>
        <w:autoSpaceDE w:val="0"/>
        <w:autoSpaceDN w:val="0"/>
        <w:adjustRightInd w:val="0"/>
        <w:ind w:right="2268"/>
        <w:rPr>
          <w:rFonts w:eastAsia="Arial Unicode MS" w:cs="Arial Unicode MS"/>
          <w:b/>
          <w:sz w:val="18"/>
          <w:szCs w:val="18"/>
          <w:u w:val="single"/>
        </w:rPr>
      </w:pPr>
      <w:r w:rsidRPr="00916A71">
        <w:rPr>
          <w:rFonts w:eastAsia="Arial Unicode MS" w:cs="Arial Unicode MS"/>
          <w:b/>
          <w:sz w:val="18"/>
          <w:szCs w:val="18"/>
          <w:u w:val="single"/>
        </w:rPr>
        <w:t>Pressetext und Bilder</w:t>
      </w:r>
      <w:r w:rsidR="000F658A" w:rsidRPr="00916A71">
        <w:rPr>
          <w:rFonts w:eastAsia="Arial Unicode MS" w:cs="Arial Unicode MS"/>
          <w:b/>
          <w:sz w:val="18"/>
          <w:szCs w:val="18"/>
          <w:u w:val="single"/>
        </w:rPr>
        <w:t>:</w:t>
      </w:r>
    </w:p>
    <w:p w:rsidR="00916A71" w:rsidRPr="00916A71" w:rsidRDefault="000F658A" w:rsidP="00916A71">
      <w:pPr>
        <w:widowControl w:val="0"/>
        <w:tabs>
          <w:tab w:val="left" w:pos="7655"/>
        </w:tabs>
        <w:autoSpaceDE w:val="0"/>
        <w:autoSpaceDN w:val="0"/>
        <w:adjustRightInd w:val="0"/>
        <w:ind w:left="567" w:right="2268" w:hanging="207"/>
        <w:rPr>
          <w:rFonts w:asciiTheme="minorHAnsi" w:eastAsia="Arial Unicode MS" w:hAnsiTheme="minorHAnsi" w:cs="Arial Unicode MS"/>
          <w:sz w:val="18"/>
          <w:szCs w:val="18"/>
          <w:lang w:eastAsia="de-DE"/>
        </w:rPr>
      </w:pPr>
      <w:r w:rsidRPr="00916A71">
        <w:rPr>
          <w:rFonts w:eastAsia="Arial Unicode MS" w:cs="Arial Unicode MS"/>
          <w:sz w:val="18"/>
          <w:szCs w:val="18"/>
        </w:rPr>
        <w:t xml:space="preserve">Frei für Ihre Berichterstattung finden Sie </w:t>
      </w:r>
      <w:r w:rsidR="00916A71" w:rsidRPr="00916A71">
        <w:rPr>
          <w:rFonts w:eastAsia="Arial Unicode MS" w:cs="Arial Unicode MS"/>
          <w:sz w:val="18"/>
          <w:szCs w:val="18"/>
        </w:rPr>
        <w:t>zu dieser Meldung</w:t>
      </w:r>
    </w:p>
    <w:p w:rsidR="00916A71" w:rsidRDefault="00916A71" w:rsidP="00916A71">
      <w:pPr>
        <w:widowControl w:val="0"/>
        <w:tabs>
          <w:tab w:val="left" w:pos="7655"/>
        </w:tabs>
        <w:autoSpaceDE w:val="0"/>
        <w:autoSpaceDN w:val="0"/>
        <w:adjustRightInd w:val="0"/>
        <w:ind w:left="567" w:right="2268" w:hanging="207"/>
        <w:rPr>
          <w:rFonts w:eastAsia="Arial Unicode MS" w:cs="Arial Unicode MS"/>
          <w:sz w:val="18"/>
          <w:szCs w:val="18"/>
        </w:rPr>
      </w:pPr>
      <w:r w:rsidRPr="00916A71">
        <w:rPr>
          <w:rFonts w:eastAsia="Arial Unicode MS" w:cs="Arial Unicode MS"/>
          <w:sz w:val="18"/>
          <w:szCs w:val="18"/>
        </w:rPr>
        <w:t>- den Pressetext als Word- und PDF-Dokument</w:t>
      </w:r>
    </w:p>
    <w:p w:rsidR="00057271" w:rsidRPr="00916A71" w:rsidRDefault="00057271" w:rsidP="00916A71">
      <w:pPr>
        <w:widowControl w:val="0"/>
        <w:tabs>
          <w:tab w:val="left" w:pos="7655"/>
        </w:tabs>
        <w:autoSpaceDE w:val="0"/>
        <w:autoSpaceDN w:val="0"/>
        <w:adjustRightInd w:val="0"/>
        <w:ind w:left="567" w:right="2268" w:hanging="207"/>
        <w:rPr>
          <w:rFonts w:eastAsia="Arial Unicode MS" w:cs="Arial Unicode MS"/>
          <w:sz w:val="18"/>
          <w:szCs w:val="18"/>
        </w:rPr>
      </w:pPr>
      <w:r w:rsidRPr="00057271">
        <w:rPr>
          <w:rFonts w:eastAsia="Arial Unicode MS" w:cs="Arial Unicode MS"/>
          <w:sz w:val="18"/>
          <w:szCs w:val="18"/>
        </w:rPr>
        <w:t>- das Produktbild (Quelle: AOK-Verlag GmbH)</w:t>
      </w:r>
    </w:p>
    <w:p w:rsidR="00916A71" w:rsidRPr="00916A71" w:rsidRDefault="00916A71" w:rsidP="00916A71">
      <w:pPr>
        <w:widowControl w:val="0"/>
        <w:tabs>
          <w:tab w:val="left" w:pos="7655"/>
        </w:tabs>
        <w:autoSpaceDE w:val="0"/>
        <w:autoSpaceDN w:val="0"/>
        <w:adjustRightInd w:val="0"/>
        <w:ind w:right="2268"/>
        <w:rPr>
          <w:rFonts w:eastAsia="Arial Unicode MS" w:cs="Arial Unicode MS"/>
          <w:sz w:val="18"/>
          <w:szCs w:val="18"/>
        </w:rPr>
      </w:pPr>
    </w:p>
    <w:p w:rsidR="00916A71" w:rsidRDefault="00916A71" w:rsidP="00916A71">
      <w:pPr>
        <w:widowControl w:val="0"/>
        <w:tabs>
          <w:tab w:val="left" w:pos="7655"/>
        </w:tabs>
        <w:autoSpaceDE w:val="0"/>
        <w:autoSpaceDN w:val="0"/>
        <w:adjustRightInd w:val="0"/>
        <w:ind w:right="2268"/>
        <w:rPr>
          <w:rFonts w:eastAsia="Arial Unicode MS" w:cs="Arial Unicode MS"/>
          <w:sz w:val="18"/>
          <w:szCs w:val="18"/>
        </w:rPr>
      </w:pPr>
      <w:r>
        <w:rPr>
          <w:rFonts w:eastAsia="Arial Unicode MS" w:cs="Arial Unicode MS"/>
          <w:sz w:val="18"/>
          <w:szCs w:val="18"/>
        </w:rPr>
        <w:t>Klicken Sie bitte auf den folgenden Link, um die Dateien herunter zu laden:</w:t>
      </w:r>
    </w:p>
    <w:bookmarkStart w:id="0" w:name="_GoBack"/>
    <w:bookmarkEnd w:id="0"/>
    <w:p w:rsidR="00916A71" w:rsidRDefault="00E46075" w:rsidP="00916A71">
      <w:pPr>
        <w:widowControl w:val="0"/>
        <w:tabs>
          <w:tab w:val="left" w:pos="7655"/>
        </w:tabs>
        <w:autoSpaceDE w:val="0"/>
        <w:autoSpaceDN w:val="0"/>
        <w:adjustRightInd w:val="0"/>
        <w:ind w:right="2268"/>
        <w:rPr>
          <w:rFonts w:eastAsia="Arial Unicode MS" w:cs="Arial Unicode MS"/>
          <w:sz w:val="18"/>
          <w:szCs w:val="18"/>
        </w:rPr>
      </w:pPr>
      <w:r>
        <w:rPr>
          <w:rFonts w:eastAsia="Arial Unicode MS" w:cs="Arial Unicode MS"/>
          <w:sz w:val="18"/>
          <w:szCs w:val="18"/>
        </w:rPr>
        <w:fldChar w:fldCharType="begin"/>
      </w:r>
      <w:r>
        <w:rPr>
          <w:rFonts w:eastAsia="Arial Unicode MS" w:cs="Arial Unicode MS"/>
          <w:sz w:val="18"/>
          <w:szCs w:val="18"/>
        </w:rPr>
        <w:instrText xml:space="preserve"> HYPERLINK "http://</w:instrText>
      </w:r>
      <w:r w:rsidRPr="00E46075">
        <w:rPr>
          <w:rFonts w:eastAsia="Arial Unicode MS" w:cs="Arial Unicode MS"/>
          <w:sz w:val="18"/>
          <w:szCs w:val="18"/>
        </w:rPr>
        <w:instrText>www.aok-verlag.info/presseinformationen</w:instrText>
      </w:r>
      <w:r>
        <w:rPr>
          <w:rFonts w:eastAsia="Arial Unicode MS" w:cs="Arial Unicode MS"/>
          <w:sz w:val="18"/>
          <w:szCs w:val="18"/>
        </w:rPr>
        <w:instrText xml:space="preserve">" </w:instrText>
      </w:r>
      <w:r>
        <w:rPr>
          <w:rFonts w:eastAsia="Arial Unicode MS" w:cs="Arial Unicode MS"/>
          <w:sz w:val="18"/>
          <w:szCs w:val="18"/>
        </w:rPr>
        <w:fldChar w:fldCharType="separate"/>
      </w:r>
      <w:r w:rsidRPr="00414702">
        <w:rPr>
          <w:rStyle w:val="Hyperlink"/>
          <w:rFonts w:eastAsia="Arial Unicode MS" w:cs="Arial Unicode MS"/>
          <w:sz w:val="18"/>
          <w:szCs w:val="18"/>
        </w:rPr>
        <w:t>www.aok-verlag.info/presseinformationen</w:t>
      </w:r>
      <w:r>
        <w:rPr>
          <w:rFonts w:eastAsia="Arial Unicode MS" w:cs="Arial Unicode MS"/>
          <w:sz w:val="18"/>
          <w:szCs w:val="18"/>
        </w:rPr>
        <w:fldChar w:fldCharType="end"/>
      </w:r>
    </w:p>
    <w:p w:rsidR="00BA3A3B" w:rsidRPr="00916A71" w:rsidRDefault="00BA3A3B" w:rsidP="00916A71">
      <w:pPr>
        <w:widowControl w:val="0"/>
        <w:tabs>
          <w:tab w:val="left" w:pos="7655"/>
        </w:tabs>
        <w:autoSpaceDE w:val="0"/>
        <w:autoSpaceDN w:val="0"/>
        <w:adjustRightInd w:val="0"/>
        <w:ind w:right="2268"/>
        <w:rPr>
          <w:rFonts w:eastAsia="Arial Unicode MS" w:cs="Arial Unicode MS"/>
          <w:sz w:val="18"/>
          <w:szCs w:val="18"/>
        </w:rPr>
      </w:pPr>
    </w:p>
    <w:p w:rsidR="000F658A" w:rsidRPr="00916A71" w:rsidRDefault="000F658A" w:rsidP="000F658A">
      <w:pPr>
        <w:widowControl w:val="0"/>
        <w:tabs>
          <w:tab w:val="left" w:pos="7655"/>
        </w:tabs>
        <w:autoSpaceDE w:val="0"/>
        <w:autoSpaceDN w:val="0"/>
        <w:adjustRightInd w:val="0"/>
        <w:ind w:right="2268"/>
        <w:rPr>
          <w:rFonts w:eastAsia="Arial Unicode MS" w:cs="Arial Unicode MS"/>
          <w:b/>
          <w:sz w:val="18"/>
          <w:szCs w:val="18"/>
          <w:u w:val="single"/>
        </w:rPr>
      </w:pPr>
      <w:r w:rsidRPr="00916A71">
        <w:rPr>
          <w:rFonts w:eastAsia="Arial Unicode MS" w:cs="Arial Unicode MS"/>
          <w:b/>
          <w:sz w:val="18"/>
          <w:szCs w:val="18"/>
          <w:u w:val="single"/>
        </w:rPr>
        <w:t>Kontakt für Redaktionen:</w:t>
      </w:r>
    </w:p>
    <w:p w:rsidR="00BA3A3B" w:rsidRDefault="00BA3A3B" w:rsidP="000F658A">
      <w:pPr>
        <w:widowControl w:val="0"/>
        <w:tabs>
          <w:tab w:val="left" w:pos="7655"/>
        </w:tabs>
        <w:autoSpaceDE w:val="0"/>
        <w:autoSpaceDN w:val="0"/>
        <w:adjustRightInd w:val="0"/>
        <w:ind w:right="2268"/>
        <w:rPr>
          <w:rFonts w:eastAsia="Arial Unicode MS" w:cs="Arial Unicode MS"/>
          <w:sz w:val="18"/>
          <w:szCs w:val="18"/>
        </w:rPr>
      </w:pPr>
      <w:r>
        <w:rPr>
          <w:rFonts w:eastAsia="Arial Unicode MS" w:cs="Arial Unicode MS"/>
          <w:sz w:val="18"/>
          <w:szCs w:val="18"/>
        </w:rPr>
        <w:t>AOK-Verlag GmbH</w:t>
      </w:r>
    </w:p>
    <w:p w:rsidR="00BA3A3B" w:rsidRDefault="00BA3A3B" w:rsidP="000F658A">
      <w:pPr>
        <w:widowControl w:val="0"/>
        <w:tabs>
          <w:tab w:val="left" w:pos="7655"/>
        </w:tabs>
        <w:autoSpaceDE w:val="0"/>
        <w:autoSpaceDN w:val="0"/>
        <w:adjustRightInd w:val="0"/>
        <w:ind w:right="2268"/>
        <w:rPr>
          <w:rFonts w:eastAsia="Arial Unicode MS" w:cs="Arial Unicode MS"/>
          <w:sz w:val="18"/>
          <w:szCs w:val="18"/>
        </w:rPr>
      </w:pPr>
      <w:r>
        <w:rPr>
          <w:rFonts w:eastAsia="Arial Unicode MS" w:cs="Arial Unicode MS"/>
          <w:sz w:val="18"/>
          <w:szCs w:val="18"/>
        </w:rPr>
        <w:t>Abteilung Fachinformationen</w:t>
      </w:r>
    </w:p>
    <w:p w:rsidR="00335590" w:rsidRDefault="00335590" w:rsidP="000F658A">
      <w:pPr>
        <w:widowControl w:val="0"/>
        <w:tabs>
          <w:tab w:val="left" w:pos="7655"/>
        </w:tabs>
        <w:autoSpaceDE w:val="0"/>
        <w:autoSpaceDN w:val="0"/>
        <w:adjustRightInd w:val="0"/>
        <w:ind w:right="2268"/>
        <w:rPr>
          <w:rFonts w:eastAsia="Arial Unicode MS" w:cs="Arial Unicode MS"/>
          <w:sz w:val="18"/>
          <w:szCs w:val="18"/>
        </w:rPr>
      </w:pPr>
      <w:r>
        <w:rPr>
          <w:rFonts w:eastAsia="Arial Unicode MS" w:cs="Arial Unicode MS"/>
          <w:sz w:val="18"/>
          <w:szCs w:val="18"/>
        </w:rPr>
        <w:t>Herr Harald Schaal</w:t>
      </w:r>
    </w:p>
    <w:p w:rsidR="00BA3A3B" w:rsidRDefault="00BA3A3B" w:rsidP="000F658A">
      <w:pPr>
        <w:widowControl w:val="0"/>
        <w:tabs>
          <w:tab w:val="left" w:pos="7655"/>
        </w:tabs>
        <w:autoSpaceDE w:val="0"/>
        <w:autoSpaceDN w:val="0"/>
        <w:adjustRightInd w:val="0"/>
        <w:ind w:right="2268"/>
        <w:rPr>
          <w:rFonts w:eastAsia="Arial Unicode MS" w:cs="Arial Unicode MS"/>
          <w:sz w:val="18"/>
          <w:szCs w:val="18"/>
        </w:rPr>
      </w:pPr>
      <w:r>
        <w:rPr>
          <w:rFonts w:eastAsia="Arial Unicode MS" w:cs="Arial Unicode MS"/>
          <w:sz w:val="18"/>
          <w:szCs w:val="18"/>
        </w:rPr>
        <w:t>Lilienthalstraße 1-3</w:t>
      </w:r>
    </w:p>
    <w:p w:rsidR="000F658A" w:rsidRPr="00916A71" w:rsidRDefault="000F658A" w:rsidP="000F658A">
      <w:pPr>
        <w:widowControl w:val="0"/>
        <w:tabs>
          <w:tab w:val="left" w:pos="7655"/>
        </w:tabs>
        <w:autoSpaceDE w:val="0"/>
        <w:autoSpaceDN w:val="0"/>
        <w:adjustRightInd w:val="0"/>
        <w:ind w:right="2268"/>
        <w:rPr>
          <w:rFonts w:eastAsia="Arial Unicode MS" w:cs="Arial Unicode MS"/>
          <w:sz w:val="18"/>
          <w:szCs w:val="18"/>
        </w:rPr>
      </w:pPr>
      <w:r w:rsidRPr="00916A71">
        <w:rPr>
          <w:rFonts w:eastAsia="Arial Unicode MS" w:cs="Arial Unicode MS"/>
          <w:sz w:val="18"/>
          <w:szCs w:val="18"/>
        </w:rPr>
        <w:t>53424 Remagen</w:t>
      </w:r>
    </w:p>
    <w:p w:rsidR="000F658A" w:rsidRPr="00916A71" w:rsidRDefault="00335590" w:rsidP="000F658A">
      <w:pPr>
        <w:widowControl w:val="0"/>
        <w:tabs>
          <w:tab w:val="left" w:pos="7655"/>
        </w:tabs>
        <w:autoSpaceDE w:val="0"/>
        <w:autoSpaceDN w:val="0"/>
        <w:adjustRightInd w:val="0"/>
        <w:ind w:right="2268"/>
        <w:rPr>
          <w:rFonts w:eastAsia="Arial Unicode MS" w:cs="Arial Unicode MS"/>
          <w:sz w:val="18"/>
          <w:szCs w:val="18"/>
        </w:rPr>
      </w:pPr>
      <w:r>
        <w:rPr>
          <w:rFonts w:eastAsia="Arial Unicode MS" w:cs="Arial Unicode MS"/>
          <w:sz w:val="18"/>
          <w:szCs w:val="18"/>
        </w:rPr>
        <w:t xml:space="preserve">Tel. 02642 </w:t>
      </w:r>
      <w:r w:rsidR="000F658A" w:rsidRPr="00916A71">
        <w:rPr>
          <w:rFonts w:eastAsia="Arial Unicode MS" w:cs="Arial Unicode MS"/>
          <w:sz w:val="18"/>
          <w:szCs w:val="18"/>
        </w:rPr>
        <w:t>931-</w:t>
      </w:r>
      <w:r>
        <w:rPr>
          <w:rFonts w:eastAsia="Arial Unicode MS" w:cs="Arial Unicode MS"/>
          <w:sz w:val="18"/>
          <w:szCs w:val="18"/>
        </w:rPr>
        <w:t>156</w:t>
      </w:r>
    </w:p>
    <w:p w:rsidR="000F658A" w:rsidRPr="00916A71" w:rsidRDefault="00E46075" w:rsidP="000F658A">
      <w:pPr>
        <w:widowControl w:val="0"/>
        <w:tabs>
          <w:tab w:val="left" w:pos="7655"/>
        </w:tabs>
        <w:autoSpaceDE w:val="0"/>
        <w:autoSpaceDN w:val="0"/>
        <w:adjustRightInd w:val="0"/>
        <w:ind w:right="2268"/>
        <w:rPr>
          <w:rFonts w:eastAsia="Arial Unicode MS" w:cs="Arial Unicode MS"/>
          <w:sz w:val="18"/>
          <w:szCs w:val="18"/>
        </w:rPr>
      </w:pPr>
      <w:hyperlink r:id="rId10" w:history="1">
        <w:r w:rsidR="000F658A" w:rsidRPr="00916A71">
          <w:rPr>
            <w:rStyle w:val="Hyperlink"/>
            <w:rFonts w:eastAsia="Arial Unicode MS" w:cs="Arial Unicode MS"/>
            <w:color w:val="auto"/>
            <w:sz w:val="18"/>
            <w:szCs w:val="18"/>
          </w:rPr>
          <w:t>presse@aok-verlag.de</w:t>
        </w:r>
      </w:hyperlink>
    </w:p>
    <w:p w:rsidR="008579AC" w:rsidRPr="00916A71" w:rsidRDefault="000F658A" w:rsidP="008579AC">
      <w:pPr>
        <w:rPr>
          <w:sz w:val="17"/>
          <w:szCs w:val="17"/>
        </w:rPr>
        <w:sectPr w:rsidR="008579AC" w:rsidRPr="00916A71" w:rsidSect="00DB4493">
          <w:headerReference w:type="default" r:id="rId11"/>
          <w:footerReference w:type="default" r:id="rId12"/>
          <w:headerReference w:type="first" r:id="rId13"/>
          <w:footerReference w:type="first" r:id="rId14"/>
          <w:type w:val="continuous"/>
          <w:pgSz w:w="11906" w:h="16838" w:code="9"/>
          <w:pgMar w:top="2393" w:right="851" w:bottom="2155" w:left="1418" w:header="1418" w:footer="454" w:gutter="0"/>
          <w:pgNumType w:start="1"/>
          <w:cols w:space="708"/>
          <w:titlePg/>
          <w:docGrid w:linePitch="360"/>
        </w:sectPr>
      </w:pPr>
      <w:r w:rsidRPr="00335590">
        <w:rPr>
          <w:rFonts w:eastAsia="Arial Unicode MS" w:cs="Arial Unicode MS"/>
          <w:sz w:val="18"/>
          <w:szCs w:val="18"/>
        </w:rPr>
        <w:t>www.aok-verlag.info</w:t>
      </w:r>
    </w:p>
    <w:p w:rsidR="00B363A9" w:rsidRPr="00916A71" w:rsidRDefault="00B363A9" w:rsidP="00B363A9">
      <w:pPr>
        <w:spacing w:after="200"/>
      </w:pPr>
    </w:p>
    <w:sectPr w:rsidR="00B363A9" w:rsidRPr="00916A71" w:rsidSect="00DC0EB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665" w:right="1418" w:bottom="2155" w:left="1418" w:header="2801" w:footer="539" w:gutter="0"/>
      <w:pgNumType w:fmt="numberInDash"/>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88" w:rsidRDefault="00656288" w:rsidP="00AE3E84">
      <w:r>
        <w:separator/>
      </w:r>
    </w:p>
  </w:endnote>
  <w:endnote w:type="continuationSeparator" w:id="0">
    <w:p w:rsidR="00656288" w:rsidRDefault="00656288" w:rsidP="00AE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LT St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Vrinda"/>
    <w:charset w:val="00"/>
    <w:family w:val="swiss"/>
    <w:pitch w:val="variable"/>
    <w:sig w:usb0="00000003" w:usb1="00000000" w:usb2="00000000" w:usb3="00000000" w:csb0="00000001"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8" w:rsidRDefault="00656288" w:rsidP="00950D62">
    <w:pPr>
      <w:pStyle w:val="Fuzeile"/>
      <w:spacing w:line="192" w:lineRule="atLeast"/>
      <w:jc w:val="both"/>
      <w:rPr>
        <w:sz w:val="14"/>
        <w:szCs w:val="14"/>
      </w:rPr>
    </w:pPr>
    <w:r w:rsidRPr="006748C2">
      <w:rPr>
        <w:b/>
        <w:sz w:val="14"/>
        <w:szCs w:val="14"/>
      </w:rPr>
      <w:t>AOK-Verlag GmbH</w:t>
    </w:r>
    <w:r>
      <w:rPr>
        <w:sz w:val="14"/>
        <w:szCs w:val="14"/>
      </w:rPr>
      <w:t xml:space="preserve"> | Lilienthalstraße 1</w:t>
    </w:r>
    <w:r w:rsidRPr="006748C2">
      <w:rPr>
        <w:sz w:val="14"/>
        <w:szCs w:val="14"/>
      </w:rPr>
      <w:t xml:space="preserve">-3 | 53424 Remagen | </w:t>
    </w:r>
    <w:r w:rsidRPr="006748C2">
      <w:rPr>
        <w:b/>
        <w:sz w:val="14"/>
        <w:szCs w:val="14"/>
      </w:rPr>
      <w:t>Telefon</w:t>
    </w:r>
    <w:r>
      <w:rPr>
        <w:sz w:val="14"/>
        <w:szCs w:val="14"/>
      </w:rPr>
      <w:t xml:space="preserve"> 02642 931-333</w:t>
    </w:r>
    <w:r w:rsidRPr="006748C2">
      <w:rPr>
        <w:sz w:val="14"/>
        <w:szCs w:val="14"/>
      </w:rPr>
      <w:t xml:space="preserve"> | </w:t>
    </w:r>
    <w:r w:rsidRPr="006748C2">
      <w:rPr>
        <w:b/>
        <w:sz w:val="14"/>
        <w:szCs w:val="14"/>
      </w:rPr>
      <w:t>Fax</w:t>
    </w:r>
    <w:r w:rsidRPr="006748C2">
      <w:rPr>
        <w:sz w:val="14"/>
        <w:szCs w:val="14"/>
      </w:rPr>
      <w:t xml:space="preserve"> 02642 931-</w:t>
    </w:r>
    <w:r>
      <w:rPr>
        <w:sz w:val="14"/>
        <w:szCs w:val="14"/>
      </w:rPr>
      <w:t>215</w:t>
    </w:r>
    <w:r w:rsidRPr="006748C2">
      <w:rPr>
        <w:sz w:val="14"/>
        <w:szCs w:val="14"/>
      </w:rPr>
      <w:t xml:space="preserve"> | </w:t>
    </w:r>
    <w:r w:rsidRPr="006748C2">
      <w:rPr>
        <w:b/>
        <w:sz w:val="14"/>
        <w:szCs w:val="14"/>
      </w:rPr>
      <w:t>Mail</w:t>
    </w:r>
    <w:r w:rsidRPr="006748C2">
      <w:rPr>
        <w:sz w:val="14"/>
        <w:szCs w:val="14"/>
      </w:rPr>
      <w:t xml:space="preserve"> </w:t>
    </w:r>
    <w:r>
      <w:rPr>
        <w:sz w:val="14"/>
        <w:szCs w:val="14"/>
      </w:rPr>
      <w:t>fachinfo</w:t>
    </w:r>
    <w:r w:rsidRPr="006748C2">
      <w:rPr>
        <w:sz w:val="14"/>
        <w:szCs w:val="14"/>
      </w:rPr>
      <w:t xml:space="preserve">@aok-verlag.de | </w:t>
    </w:r>
  </w:p>
  <w:p w:rsidR="00656288" w:rsidRPr="006748C2" w:rsidRDefault="00656288" w:rsidP="00950D62">
    <w:pPr>
      <w:pStyle w:val="Fuzeile"/>
      <w:spacing w:line="192" w:lineRule="atLeast"/>
      <w:jc w:val="both"/>
      <w:rPr>
        <w:sz w:val="14"/>
        <w:szCs w:val="14"/>
      </w:rPr>
    </w:pPr>
    <w:r w:rsidRPr="006748C2">
      <w:rPr>
        <w:b/>
        <w:sz w:val="14"/>
        <w:szCs w:val="14"/>
      </w:rPr>
      <w:t>Internet</w:t>
    </w:r>
    <w:r w:rsidRPr="006748C2">
      <w:rPr>
        <w:sz w:val="14"/>
        <w:szCs w:val="14"/>
      </w:rPr>
      <w:t xml:space="preserve"> aok-verlag.de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8" w:rsidRDefault="00656288" w:rsidP="00DB4493">
    <w:pPr>
      <w:pStyle w:val="Fuzeile"/>
      <w:spacing w:line="192" w:lineRule="atLeast"/>
      <w:jc w:val="both"/>
      <w:rPr>
        <w:sz w:val="14"/>
        <w:szCs w:val="14"/>
      </w:rPr>
    </w:pPr>
    <w:r w:rsidRPr="006748C2">
      <w:rPr>
        <w:b/>
        <w:sz w:val="14"/>
        <w:szCs w:val="14"/>
      </w:rPr>
      <w:t>AOK-Verlag GmbH</w:t>
    </w:r>
    <w:r>
      <w:rPr>
        <w:sz w:val="14"/>
        <w:szCs w:val="14"/>
      </w:rPr>
      <w:t xml:space="preserve"> | Lilienthalstraße 1</w:t>
    </w:r>
    <w:r w:rsidRPr="006748C2">
      <w:rPr>
        <w:sz w:val="14"/>
        <w:szCs w:val="14"/>
      </w:rPr>
      <w:t xml:space="preserve">-3 | 53424 Remagen | </w:t>
    </w:r>
    <w:r w:rsidRPr="006748C2">
      <w:rPr>
        <w:b/>
        <w:sz w:val="14"/>
        <w:szCs w:val="14"/>
      </w:rPr>
      <w:t>Telefon</w:t>
    </w:r>
    <w:r>
      <w:rPr>
        <w:sz w:val="14"/>
        <w:szCs w:val="14"/>
      </w:rPr>
      <w:t xml:space="preserve"> 02642 931-333</w:t>
    </w:r>
    <w:r w:rsidRPr="006748C2">
      <w:rPr>
        <w:sz w:val="14"/>
        <w:szCs w:val="14"/>
      </w:rPr>
      <w:t xml:space="preserve"> | </w:t>
    </w:r>
    <w:r w:rsidRPr="006748C2">
      <w:rPr>
        <w:b/>
        <w:sz w:val="14"/>
        <w:szCs w:val="14"/>
      </w:rPr>
      <w:t>Fax</w:t>
    </w:r>
    <w:r w:rsidRPr="006748C2">
      <w:rPr>
        <w:sz w:val="14"/>
        <w:szCs w:val="14"/>
      </w:rPr>
      <w:t xml:space="preserve"> 02642 931-</w:t>
    </w:r>
    <w:r>
      <w:rPr>
        <w:sz w:val="14"/>
        <w:szCs w:val="14"/>
      </w:rPr>
      <w:t>215</w:t>
    </w:r>
    <w:r w:rsidRPr="006748C2">
      <w:rPr>
        <w:sz w:val="14"/>
        <w:szCs w:val="14"/>
      </w:rPr>
      <w:t xml:space="preserve"> | </w:t>
    </w:r>
    <w:r w:rsidRPr="006748C2">
      <w:rPr>
        <w:b/>
        <w:sz w:val="14"/>
        <w:szCs w:val="14"/>
      </w:rPr>
      <w:t>Mail</w:t>
    </w:r>
    <w:r w:rsidRPr="006748C2">
      <w:rPr>
        <w:sz w:val="14"/>
        <w:szCs w:val="14"/>
      </w:rPr>
      <w:t xml:space="preserve"> </w:t>
    </w:r>
    <w:r>
      <w:rPr>
        <w:sz w:val="14"/>
        <w:szCs w:val="14"/>
      </w:rPr>
      <w:t>fachinfo</w:t>
    </w:r>
    <w:r w:rsidRPr="006748C2">
      <w:rPr>
        <w:sz w:val="14"/>
        <w:szCs w:val="14"/>
      </w:rPr>
      <w:t xml:space="preserve">@aok-verlag.de | </w:t>
    </w:r>
  </w:p>
  <w:p w:rsidR="00656288" w:rsidRPr="006748C2" w:rsidRDefault="00656288" w:rsidP="00DB4493">
    <w:pPr>
      <w:pStyle w:val="Fuzeile"/>
      <w:spacing w:line="192" w:lineRule="atLeast"/>
      <w:jc w:val="both"/>
      <w:rPr>
        <w:sz w:val="14"/>
        <w:szCs w:val="14"/>
      </w:rPr>
    </w:pPr>
    <w:r w:rsidRPr="006748C2">
      <w:rPr>
        <w:b/>
        <w:sz w:val="14"/>
        <w:szCs w:val="14"/>
      </w:rPr>
      <w:t>Internet</w:t>
    </w:r>
    <w:r w:rsidRPr="006748C2">
      <w:rPr>
        <w:sz w:val="14"/>
        <w:szCs w:val="14"/>
      </w:rPr>
      <w:t xml:space="preserve"> aok-verlag.de</w:t>
    </w:r>
  </w:p>
  <w:p w:rsidR="00656288" w:rsidRDefault="0065628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8" w:rsidRDefault="0065628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8" w:rsidRDefault="00656288">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8" w:rsidRDefault="006562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88" w:rsidRDefault="00656288" w:rsidP="00AE3E84">
      <w:r>
        <w:separator/>
      </w:r>
    </w:p>
  </w:footnote>
  <w:footnote w:type="continuationSeparator" w:id="0">
    <w:p w:rsidR="00656288" w:rsidRDefault="00656288" w:rsidP="00AE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108" w:type="dxa"/>
      <w:tblLook w:val="04A0" w:firstRow="1" w:lastRow="0" w:firstColumn="1" w:lastColumn="0" w:noHBand="0" w:noVBand="1"/>
    </w:tblPr>
    <w:tblGrid>
      <w:gridCol w:w="8957"/>
    </w:tblGrid>
    <w:tr w:rsidR="00656288" w:rsidTr="0041055B">
      <w:trPr>
        <w:trHeight w:val="1332"/>
      </w:trPr>
      <w:tc>
        <w:tcPr>
          <w:tcW w:w="8957" w:type="dxa"/>
          <w:tcBorders>
            <w:top w:val="single" w:sz="4" w:space="0" w:color="auto"/>
            <w:left w:val="single" w:sz="4" w:space="0" w:color="auto"/>
            <w:bottom w:val="single" w:sz="4" w:space="0" w:color="auto"/>
            <w:right w:val="single" w:sz="4" w:space="0" w:color="auto"/>
          </w:tcBorders>
        </w:tcPr>
        <w:p w:rsidR="00656288" w:rsidRPr="002A704F" w:rsidRDefault="00656288" w:rsidP="00695042">
          <w:pPr>
            <w:pStyle w:val="Kopfzeile"/>
            <w:spacing w:before="480" w:after="120"/>
            <w:ind w:left="397"/>
            <w:rPr>
              <w:rFonts w:ascii="HelveticaNeueLT Std Med" w:hAnsi="HelveticaNeueLT Std Med"/>
              <w:b/>
              <w:sz w:val="40"/>
              <w:szCs w:val="40"/>
            </w:rPr>
          </w:pPr>
          <w:r w:rsidRPr="002A704F">
            <w:rPr>
              <w:rFonts w:ascii="HelveticaNeueLT Std Med" w:hAnsi="HelveticaNeueLT Std Med"/>
              <w:b/>
              <w:noProof/>
              <w:sz w:val="40"/>
              <w:szCs w:val="40"/>
              <w:lang w:eastAsia="de-DE"/>
            </w:rPr>
            <w:drawing>
              <wp:anchor distT="0" distB="0" distL="114300" distR="114300" simplePos="0" relativeHeight="251663360" behindDoc="0" locked="1" layoutInCell="1" allowOverlap="1" wp14:anchorId="723BF49D" wp14:editId="01242BEA">
                <wp:simplePos x="0" y="0"/>
                <wp:positionH relativeFrom="page">
                  <wp:posOffset>4849495</wp:posOffset>
                </wp:positionH>
                <wp:positionV relativeFrom="page">
                  <wp:posOffset>0</wp:posOffset>
                </wp:positionV>
                <wp:extent cx="842645" cy="84264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kv-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645" cy="842645"/>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Med" w:hAnsi="HelveticaNeueLT Std Med"/>
              <w:b/>
              <w:sz w:val="40"/>
              <w:szCs w:val="40"/>
            </w:rPr>
            <w:t>Pressemitteilung</w:t>
          </w:r>
        </w:p>
      </w:tc>
    </w:tr>
  </w:tbl>
  <w:p w:rsidR="00656288" w:rsidRDefault="00656288" w:rsidP="00A66B1A">
    <w:pPr>
      <w:pStyle w:val="Kopfzeile"/>
      <w:tabs>
        <w:tab w:val="clear" w:pos="4536"/>
        <w:tab w:val="left" w:pos="7655"/>
        <w:tab w:val="left" w:pos="7797"/>
        <w:tab w:val="center" w:pos="7938"/>
      </w:tabs>
      <w:rPr>
        <w:sz w:val="16"/>
        <w:szCs w:val="16"/>
      </w:rPr>
    </w:pPr>
  </w:p>
  <w:p w:rsidR="00656288" w:rsidRPr="00B363A9" w:rsidRDefault="00656288" w:rsidP="00B363A9">
    <w:pPr>
      <w:pStyle w:val="Kopfzeile"/>
      <w:tabs>
        <w:tab w:val="clear" w:pos="4536"/>
        <w:tab w:val="clear" w:pos="9072"/>
        <w:tab w:val="left" w:pos="7655"/>
        <w:tab w:val="right" w:pos="9015"/>
      </w:tabs>
      <w:rPr>
        <w:b/>
        <w:bCs/>
        <w:sz w:val="18"/>
        <w:szCs w:val="18"/>
      </w:rPr>
    </w:pPr>
    <w:r>
      <w:rPr>
        <w:sz w:val="18"/>
        <w:szCs w:val="18"/>
      </w:rPr>
      <w:tab/>
    </w:r>
    <w:r w:rsidRPr="00B363A9">
      <w:rPr>
        <w:sz w:val="16"/>
        <w:szCs w:val="16"/>
      </w:rPr>
      <w:t>Seite</w:t>
    </w:r>
    <w:r w:rsidRPr="00B363A9">
      <w:rPr>
        <w:b/>
        <w:sz w:val="18"/>
        <w:szCs w:val="18"/>
      </w:rPr>
      <w:t xml:space="preserve"> | </w:t>
    </w:r>
    <w:r w:rsidRPr="00B363A9">
      <w:rPr>
        <w:b/>
        <w:bCs/>
        <w:sz w:val="16"/>
        <w:szCs w:val="16"/>
      </w:rPr>
      <w:fldChar w:fldCharType="begin"/>
    </w:r>
    <w:r w:rsidRPr="00B363A9">
      <w:rPr>
        <w:b/>
        <w:bCs/>
        <w:sz w:val="16"/>
        <w:szCs w:val="16"/>
      </w:rPr>
      <w:instrText xml:space="preserve"> PAGE \# "00" \* MERGEFORMAT </w:instrText>
    </w:r>
    <w:r w:rsidRPr="00B363A9">
      <w:rPr>
        <w:b/>
        <w:bCs/>
        <w:sz w:val="16"/>
        <w:szCs w:val="16"/>
      </w:rPr>
      <w:fldChar w:fldCharType="separate"/>
    </w:r>
    <w:r w:rsidR="00E46075">
      <w:rPr>
        <w:b/>
        <w:bCs/>
        <w:noProof/>
        <w:sz w:val="16"/>
        <w:szCs w:val="16"/>
      </w:rPr>
      <w:t>02</w:t>
    </w:r>
    <w:r w:rsidRPr="00B363A9">
      <w:rPr>
        <w:b/>
        <w:bCs/>
        <w:sz w:val="16"/>
        <w:szCs w:val="16"/>
      </w:rPr>
      <w:fldChar w:fldCharType="end"/>
    </w:r>
  </w:p>
  <w:p w:rsidR="00656288" w:rsidRPr="00A66B1A" w:rsidRDefault="00656288" w:rsidP="00A66B1A">
    <w:pPr>
      <w:pStyle w:val="Kopfzeile"/>
      <w:tabs>
        <w:tab w:val="clear" w:pos="4536"/>
        <w:tab w:val="left" w:pos="7655"/>
        <w:tab w:val="left" w:pos="7797"/>
        <w:tab w:val="center" w:pos="7938"/>
      </w:tabs>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108" w:type="dxa"/>
      <w:tblLook w:val="04A0" w:firstRow="1" w:lastRow="0" w:firstColumn="1" w:lastColumn="0" w:noHBand="0" w:noVBand="1"/>
    </w:tblPr>
    <w:tblGrid>
      <w:gridCol w:w="8957"/>
    </w:tblGrid>
    <w:tr w:rsidR="00656288" w:rsidTr="00656288">
      <w:trPr>
        <w:trHeight w:val="1332"/>
      </w:trPr>
      <w:tc>
        <w:tcPr>
          <w:tcW w:w="8957" w:type="dxa"/>
          <w:tcBorders>
            <w:top w:val="single" w:sz="4" w:space="0" w:color="auto"/>
            <w:left w:val="single" w:sz="4" w:space="0" w:color="auto"/>
            <w:bottom w:val="single" w:sz="4" w:space="0" w:color="auto"/>
            <w:right w:val="single" w:sz="4" w:space="0" w:color="auto"/>
          </w:tcBorders>
        </w:tcPr>
        <w:p w:rsidR="00656288" w:rsidRPr="002A704F" w:rsidRDefault="00656288" w:rsidP="00656288">
          <w:pPr>
            <w:pStyle w:val="Kopfzeile"/>
            <w:spacing w:before="480" w:after="120"/>
            <w:ind w:left="397"/>
            <w:rPr>
              <w:rFonts w:ascii="HelveticaNeueLT Std Med" w:hAnsi="HelveticaNeueLT Std Med"/>
              <w:b/>
              <w:sz w:val="40"/>
              <w:szCs w:val="40"/>
            </w:rPr>
          </w:pPr>
          <w:r w:rsidRPr="002A704F">
            <w:rPr>
              <w:rFonts w:ascii="HelveticaNeueLT Std Med" w:hAnsi="HelveticaNeueLT Std Med"/>
              <w:b/>
              <w:noProof/>
              <w:sz w:val="40"/>
              <w:szCs w:val="40"/>
              <w:lang w:eastAsia="de-DE"/>
            </w:rPr>
            <w:drawing>
              <wp:anchor distT="0" distB="0" distL="114300" distR="114300" simplePos="0" relativeHeight="251665408" behindDoc="0" locked="1" layoutInCell="1" allowOverlap="1" wp14:anchorId="63B573AB" wp14:editId="432341C9">
                <wp:simplePos x="0" y="0"/>
                <wp:positionH relativeFrom="page">
                  <wp:posOffset>4849495</wp:posOffset>
                </wp:positionH>
                <wp:positionV relativeFrom="page">
                  <wp:posOffset>0</wp:posOffset>
                </wp:positionV>
                <wp:extent cx="842645" cy="84264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kv-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645" cy="842645"/>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Med" w:hAnsi="HelveticaNeueLT Std Med"/>
              <w:b/>
              <w:sz w:val="40"/>
              <w:szCs w:val="40"/>
            </w:rPr>
            <w:t>Pressemitteilung</w:t>
          </w:r>
        </w:p>
      </w:tc>
    </w:tr>
  </w:tbl>
  <w:p w:rsidR="00656288" w:rsidRDefault="00656288" w:rsidP="00FD3CD8">
    <w:pPr>
      <w:pStyle w:val="Kopfzeile"/>
      <w:tabs>
        <w:tab w:val="clear" w:pos="4536"/>
        <w:tab w:val="left" w:pos="7655"/>
        <w:tab w:val="left" w:pos="7797"/>
        <w:tab w:val="center" w:pos="7938"/>
      </w:tabs>
      <w:rPr>
        <w:sz w:val="16"/>
        <w:szCs w:val="16"/>
      </w:rPr>
    </w:pPr>
  </w:p>
  <w:p w:rsidR="00656288" w:rsidRDefault="0065628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8" w:rsidRDefault="0065628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8" w:rsidRPr="00E35136" w:rsidRDefault="00656288" w:rsidP="00D05B99">
    <w:pPr>
      <w:pStyle w:val="Kopfzeile"/>
      <w:tabs>
        <w:tab w:val="clear" w:pos="4536"/>
        <w:tab w:val="clear" w:pos="9072"/>
        <w:tab w:val="left" w:pos="7569"/>
        <w:tab w:val="left" w:pos="7598"/>
        <w:tab w:val="right" w:pos="9015"/>
      </w:tabs>
      <w:rPr>
        <w:b/>
        <w:bCs/>
        <w:sz w:val="18"/>
        <w:szCs w:val="18"/>
      </w:rPr>
    </w:pPr>
    <w:r>
      <w:rPr>
        <w:sz w:val="18"/>
        <w:szCs w:val="18"/>
      </w:rPr>
      <w:tab/>
    </w:r>
    <w:r w:rsidRPr="00E35136">
      <w:rPr>
        <w:b/>
        <w:sz w:val="18"/>
        <w:szCs w:val="18"/>
      </w:rPr>
      <w:t xml:space="preserve">Seite </w:t>
    </w:r>
    <w:r w:rsidRPr="00A570C1">
      <w:rPr>
        <w:b/>
        <w:sz w:val="18"/>
        <w:szCs w:val="18"/>
      </w:rPr>
      <w:t xml:space="preserve">| </w:t>
    </w:r>
    <w:r w:rsidRPr="00A570C1">
      <w:rPr>
        <w:b/>
        <w:bCs/>
        <w:sz w:val="18"/>
        <w:szCs w:val="18"/>
      </w:rPr>
      <w:fldChar w:fldCharType="begin"/>
    </w:r>
    <w:r w:rsidRPr="00A570C1">
      <w:rPr>
        <w:b/>
        <w:bCs/>
        <w:sz w:val="18"/>
        <w:szCs w:val="18"/>
      </w:rPr>
      <w:instrText xml:space="preserve"> PAGE \# "00" \* MERGEFORMAT </w:instrText>
    </w:r>
    <w:r w:rsidRPr="00A570C1">
      <w:rPr>
        <w:b/>
        <w:bCs/>
        <w:sz w:val="18"/>
        <w:szCs w:val="18"/>
      </w:rPr>
      <w:fldChar w:fldCharType="separate"/>
    </w:r>
    <w:r w:rsidR="00335590">
      <w:rPr>
        <w:b/>
        <w:bCs/>
        <w:noProof/>
        <w:sz w:val="18"/>
        <w:szCs w:val="18"/>
      </w:rPr>
      <w:t>03</w:t>
    </w:r>
    <w:r w:rsidRPr="00A570C1">
      <w:rPr>
        <w:b/>
        <w:bCs/>
        <w:sz w:val="18"/>
        <w:szCs w:val="18"/>
      </w:rPr>
      <w:fldChar w:fldCharType="end"/>
    </w:r>
  </w:p>
  <w:p w:rsidR="00656288" w:rsidRDefault="00656288" w:rsidP="008E3C62">
    <w:pPr>
      <w:pStyle w:val="Kopfzeile"/>
      <w:tabs>
        <w:tab w:val="clear" w:pos="4536"/>
      </w:tabs>
      <w:rPr>
        <w:bCs/>
        <w:sz w:val="18"/>
        <w:szCs w:val="18"/>
      </w:rPr>
    </w:pPr>
  </w:p>
  <w:p w:rsidR="00656288" w:rsidRDefault="00656288" w:rsidP="008E3C62">
    <w:pPr>
      <w:pStyle w:val="Kopfzeile"/>
      <w:tabs>
        <w:tab w:val="clear" w:pos="4536"/>
      </w:tabs>
      <w:rPr>
        <w:bCs/>
        <w:sz w:val="18"/>
        <w:szCs w:val="18"/>
      </w:rPr>
    </w:pPr>
  </w:p>
  <w:p w:rsidR="00656288" w:rsidRPr="008E3C62" w:rsidRDefault="00656288" w:rsidP="008E3C62">
    <w:pPr>
      <w:pStyle w:val="Kopfzeile"/>
      <w:tabs>
        <w:tab w:val="clear" w:pos="4536"/>
      </w:tabs>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88" w:rsidRDefault="0065628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3DA9"/>
    <w:multiLevelType w:val="hybridMultilevel"/>
    <w:tmpl w:val="09EE4F6C"/>
    <w:lvl w:ilvl="0" w:tplc="879607BC">
      <w:numFmt w:val="bullet"/>
      <w:lvlText w:val="-"/>
      <w:lvlJc w:val="left"/>
      <w:pPr>
        <w:ind w:left="720" w:hanging="360"/>
      </w:pPr>
      <w:rPr>
        <w:rFonts w:ascii="HelveticaNeueLT Std" w:eastAsia="Arial Unicode MS" w:hAnsi="HelveticaNeueLT Std"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C6F689F"/>
    <w:multiLevelType w:val="hybridMultilevel"/>
    <w:tmpl w:val="2BC8E4D4"/>
    <w:lvl w:ilvl="0" w:tplc="7AE88E72">
      <w:numFmt w:val="bullet"/>
      <w:lvlText w:val=""/>
      <w:lvlJc w:val="left"/>
      <w:pPr>
        <w:ind w:left="720" w:hanging="360"/>
      </w:pPr>
      <w:rPr>
        <w:rFonts w:ascii="Wingdings" w:eastAsia="Arial Unicode MS" w:hAnsi="Wingdings" w:cs="Arial Unicode M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0645FCB"/>
    <w:multiLevelType w:val="hybridMultilevel"/>
    <w:tmpl w:val="CC2E833A"/>
    <w:lvl w:ilvl="0" w:tplc="EF64586E">
      <w:numFmt w:val="bullet"/>
      <w:lvlText w:val="-"/>
      <w:lvlJc w:val="left"/>
      <w:pPr>
        <w:ind w:left="720" w:hanging="360"/>
      </w:pPr>
      <w:rPr>
        <w:rFonts w:ascii="HelveticaNeueLT Std" w:eastAsia="Arial Unicode MS" w:hAnsi="HelveticaNeueLT Std"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F60F17"/>
    <w:multiLevelType w:val="hybridMultilevel"/>
    <w:tmpl w:val="6688C71E"/>
    <w:lvl w:ilvl="0" w:tplc="35B267F4">
      <w:numFmt w:val="bullet"/>
      <w:lvlText w:val="-"/>
      <w:lvlJc w:val="left"/>
      <w:pPr>
        <w:ind w:left="720" w:hanging="360"/>
      </w:pPr>
      <w:rPr>
        <w:rFonts w:ascii="HelveticaNeueLT Std" w:eastAsia="Arial Unicode MS" w:hAnsi="HelveticaNeueLT Std"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ocumentProtection w:edit="forms" w:enforcement="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08"/>
    <w:rsid w:val="000126D8"/>
    <w:rsid w:val="00022AC8"/>
    <w:rsid w:val="00022EE1"/>
    <w:rsid w:val="00024092"/>
    <w:rsid w:val="0003071D"/>
    <w:rsid w:val="00031071"/>
    <w:rsid w:val="00037D4B"/>
    <w:rsid w:val="0004329C"/>
    <w:rsid w:val="000466BA"/>
    <w:rsid w:val="000515D4"/>
    <w:rsid w:val="00057271"/>
    <w:rsid w:val="00057AEC"/>
    <w:rsid w:val="000718B9"/>
    <w:rsid w:val="00073B85"/>
    <w:rsid w:val="00076C54"/>
    <w:rsid w:val="00080D89"/>
    <w:rsid w:val="000815D3"/>
    <w:rsid w:val="00085A15"/>
    <w:rsid w:val="000913E9"/>
    <w:rsid w:val="000B72A8"/>
    <w:rsid w:val="000C01D7"/>
    <w:rsid w:val="000D1756"/>
    <w:rsid w:val="000D7ECF"/>
    <w:rsid w:val="000E026E"/>
    <w:rsid w:val="000E4E28"/>
    <w:rsid w:val="000F25A7"/>
    <w:rsid w:val="000F4F14"/>
    <w:rsid w:val="000F658A"/>
    <w:rsid w:val="000F7CE0"/>
    <w:rsid w:val="00102837"/>
    <w:rsid w:val="00102929"/>
    <w:rsid w:val="00102A56"/>
    <w:rsid w:val="001324BB"/>
    <w:rsid w:val="00136858"/>
    <w:rsid w:val="0014081B"/>
    <w:rsid w:val="001641D2"/>
    <w:rsid w:val="00172266"/>
    <w:rsid w:val="00175589"/>
    <w:rsid w:val="00190DA0"/>
    <w:rsid w:val="001B02B5"/>
    <w:rsid w:val="001B174A"/>
    <w:rsid w:val="001B5A66"/>
    <w:rsid w:val="001B7F59"/>
    <w:rsid w:val="001E7065"/>
    <w:rsid w:val="001F3564"/>
    <w:rsid w:val="001F55D6"/>
    <w:rsid w:val="001F55FF"/>
    <w:rsid w:val="00226EFA"/>
    <w:rsid w:val="002346A2"/>
    <w:rsid w:val="00251EB0"/>
    <w:rsid w:val="00265128"/>
    <w:rsid w:val="00267E9C"/>
    <w:rsid w:val="002870E5"/>
    <w:rsid w:val="002968D4"/>
    <w:rsid w:val="002A60A9"/>
    <w:rsid w:val="002A704F"/>
    <w:rsid w:val="002A7446"/>
    <w:rsid w:val="002B5273"/>
    <w:rsid w:val="002D4464"/>
    <w:rsid w:val="002D4926"/>
    <w:rsid w:val="002D5CAB"/>
    <w:rsid w:val="002D6695"/>
    <w:rsid w:val="002D7AA1"/>
    <w:rsid w:val="002E19C5"/>
    <w:rsid w:val="002F6252"/>
    <w:rsid w:val="00321AF3"/>
    <w:rsid w:val="003270DA"/>
    <w:rsid w:val="00335590"/>
    <w:rsid w:val="003367A9"/>
    <w:rsid w:val="003477C9"/>
    <w:rsid w:val="00375A78"/>
    <w:rsid w:val="003A3AC5"/>
    <w:rsid w:val="003A4F2F"/>
    <w:rsid w:val="003A5338"/>
    <w:rsid w:val="003C0739"/>
    <w:rsid w:val="003D0AD9"/>
    <w:rsid w:val="003D2520"/>
    <w:rsid w:val="003D6C21"/>
    <w:rsid w:val="003F01BD"/>
    <w:rsid w:val="003F76CF"/>
    <w:rsid w:val="0041055B"/>
    <w:rsid w:val="004137BA"/>
    <w:rsid w:val="004204F6"/>
    <w:rsid w:val="00424592"/>
    <w:rsid w:val="00431BBF"/>
    <w:rsid w:val="00432A37"/>
    <w:rsid w:val="00434581"/>
    <w:rsid w:val="004436F4"/>
    <w:rsid w:val="0044677D"/>
    <w:rsid w:val="0045378F"/>
    <w:rsid w:val="004553EA"/>
    <w:rsid w:val="00465D0C"/>
    <w:rsid w:val="00476E3D"/>
    <w:rsid w:val="0049307F"/>
    <w:rsid w:val="004975D8"/>
    <w:rsid w:val="004B399C"/>
    <w:rsid w:val="004E39E9"/>
    <w:rsid w:val="004E77DA"/>
    <w:rsid w:val="00501F97"/>
    <w:rsid w:val="005058D9"/>
    <w:rsid w:val="005065DD"/>
    <w:rsid w:val="00510C44"/>
    <w:rsid w:val="00517A51"/>
    <w:rsid w:val="00535313"/>
    <w:rsid w:val="00540783"/>
    <w:rsid w:val="00547019"/>
    <w:rsid w:val="00556A3B"/>
    <w:rsid w:val="00556AB5"/>
    <w:rsid w:val="00565DD3"/>
    <w:rsid w:val="00575A01"/>
    <w:rsid w:val="00585CDC"/>
    <w:rsid w:val="005A59ED"/>
    <w:rsid w:val="005A5CA6"/>
    <w:rsid w:val="005A63C6"/>
    <w:rsid w:val="005A720A"/>
    <w:rsid w:val="005D2B19"/>
    <w:rsid w:val="00604A26"/>
    <w:rsid w:val="006126CB"/>
    <w:rsid w:val="00615339"/>
    <w:rsid w:val="00626CDB"/>
    <w:rsid w:val="0064019F"/>
    <w:rsid w:val="006430D3"/>
    <w:rsid w:val="00644727"/>
    <w:rsid w:val="00656288"/>
    <w:rsid w:val="00661C03"/>
    <w:rsid w:val="00670807"/>
    <w:rsid w:val="006748C2"/>
    <w:rsid w:val="00687CAE"/>
    <w:rsid w:val="00692C4C"/>
    <w:rsid w:val="00695042"/>
    <w:rsid w:val="006A0E11"/>
    <w:rsid w:val="006B07A6"/>
    <w:rsid w:val="006B304E"/>
    <w:rsid w:val="006C4BC9"/>
    <w:rsid w:val="006E33A5"/>
    <w:rsid w:val="006E7494"/>
    <w:rsid w:val="00704ADC"/>
    <w:rsid w:val="00711C4F"/>
    <w:rsid w:val="007127AA"/>
    <w:rsid w:val="00726BCC"/>
    <w:rsid w:val="00727244"/>
    <w:rsid w:val="00733421"/>
    <w:rsid w:val="00734292"/>
    <w:rsid w:val="0075361C"/>
    <w:rsid w:val="00764F4C"/>
    <w:rsid w:val="00771A1F"/>
    <w:rsid w:val="00782C47"/>
    <w:rsid w:val="00786517"/>
    <w:rsid w:val="00790311"/>
    <w:rsid w:val="007A2007"/>
    <w:rsid w:val="007B45F0"/>
    <w:rsid w:val="007B4C99"/>
    <w:rsid w:val="00811FF6"/>
    <w:rsid w:val="00814750"/>
    <w:rsid w:val="008233BF"/>
    <w:rsid w:val="008334BD"/>
    <w:rsid w:val="00834EE3"/>
    <w:rsid w:val="008441E4"/>
    <w:rsid w:val="008579AC"/>
    <w:rsid w:val="0087041C"/>
    <w:rsid w:val="008704E8"/>
    <w:rsid w:val="00883D98"/>
    <w:rsid w:val="00893E79"/>
    <w:rsid w:val="00897132"/>
    <w:rsid w:val="008A1113"/>
    <w:rsid w:val="008C77CB"/>
    <w:rsid w:val="008D1021"/>
    <w:rsid w:val="008E23B2"/>
    <w:rsid w:val="008E3C62"/>
    <w:rsid w:val="008E7A76"/>
    <w:rsid w:val="008F0B61"/>
    <w:rsid w:val="009166D8"/>
    <w:rsid w:val="00916A71"/>
    <w:rsid w:val="009336FD"/>
    <w:rsid w:val="00950D62"/>
    <w:rsid w:val="0096017E"/>
    <w:rsid w:val="00980346"/>
    <w:rsid w:val="009853E7"/>
    <w:rsid w:val="0099636E"/>
    <w:rsid w:val="009B2119"/>
    <w:rsid w:val="009C2A85"/>
    <w:rsid w:val="009C76F5"/>
    <w:rsid w:val="009D70FE"/>
    <w:rsid w:val="009F1FD8"/>
    <w:rsid w:val="00A04631"/>
    <w:rsid w:val="00A1323F"/>
    <w:rsid w:val="00A13F43"/>
    <w:rsid w:val="00A17C8C"/>
    <w:rsid w:val="00A51A29"/>
    <w:rsid w:val="00A54012"/>
    <w:rsid w:val="00A555E9"/>
    <w:rsid w:val="00A570C1"/>
    <w:rsid w:val="00A63F21"/>
    <w:rsid w:val="00A64D0E"/>
    <w:rsid w:val="00A66B1A"/>
    <w:rsid w:val="00A74635"/>
    <w:rsid w:val="00A8254E"/>
    <w:rsid w:val="00A8524C"/>
    <w:rsid w:val="00A95E1B"/>
    <w:rsid w:val="00AD77DC"/>
    <w:rsid w:val="00AE3325"/>
    <w:rsid w:val="00AE3E84"/>
    <w:rsid w:val="00AF4EDB"/>
    <w:rsid w:val="00B26CE7"/>
    <w:rsid w:val="00B302F9"/>
    <w:rsid w:val="00B35EC1"/>
    <w:rsid w:val="00B363A9"/>
    <w:rsid w:val="00B42F56"/>
    <w:rsid w:val="00B60AA1"/>
    <w:rsid w:val="00B61CD1"/>
    <w:rsid w:val="00B7394D"/>
    <w:rsid w:val="00B75877"/>
    <w:rsid w:val="00B75EC8"/>
    <w:rsid w:val="00B83C1C"/>
    <w:rsid w:val="00B8407B"/>
    <w:rsid w:val="00B849FB"/>
    <w:rsid w:val="00B8759E"/>
    <w:rsid w:val="00B96A22"/>
    <w:rsid w:val="00BA3A3B"/>
    <w:rsid w:val="00BB72CB"/>
    <w:rsid w:val="00BB7E30"/>
    <w:rsid w:val="00BE525F"/>
    <w:rsid w:val="00BE79B7"/>
    <w:rsid w:val="00BE7B85"/>
    <w:rsid w:val="00C017B6"/>
    <w:rsid w:val="00C044CD"/>
    <w:rsid w:val="00C13B21"/>
    <w:rsid w:val="00C26530"/>
    <w:rsid w:val="00C26C7B"/>
    <w:rsid w:val="00C407B3"/>
    <w:rsid w:val="00C409C8"/>
    <w:rsid w:val="00C433D9"/>
    <w:rsid w:val="00C537D2"/>
    <w:rsid w:val="00C60092"/>
    <w:rsid w:val="00C672D7"/>
    <w:rsid w:val="00C67AD0"/>
    <w:rsid w:val="00C70679"/>
    <w:rsid w:val="00C70DF8"/>
    <w:rsid w:val="00C822B7"/>
    <w:rsid w:val="00C84477"/>
    <w:rsid w:val="00C966AD"/>
    <w:rsid w:val="00CB16EF"/>
    <w:rsid w:val="00CB2055"/>
    <w:rsid w:val="00CC6534"/>
    <w:rsid w:val="00CD3A49"/>
    <w:rsid w:val="00CD3F94"/>
    <w:rsid w:val="00CE576C"/>
    <w:rsid w:val="00CF1D7C"/>
    <w:rsid w:val="00D05B99"/>
    <w:rsid w:val="00D20973"/>
    <w:rsid w:val="00D33202"/>
    <w:rsid w:val="00D34E6A"/>
    <w:rsid w:val="00D41A9B"/>
    <w:rsid w:val="00D435F6"/>
    <w:rsid w:val="00D47F4D"/>
    <w:rsid w:val="00D515DE"/>
    <w:rsid w:val="00D74300"/>
    <w:rsid w:val="00D86E52"/>
    <w:rsid w:val="00D90059"/>
    <w:rsid w:val="00D9071C"/>
    <w:rsid w:val="00DA1B6E"/>
    <w:rsid w:val="00DA2AFD"/>
    <w:rsid w:val="00DA6BC4"/>
    <w:rsid w:val="00DB033C"/>
    <w:rsid w:val="00DB1CF7"/>
    <w:rsid w:val="00DB4493"/>
    <w:rsid w:val="00DB6597"/>
    <w:rsid w:val="00DC0EB6"/>
    <w:rsid w:val="00DD2272"/>
    <w:rsid w:val="00E00FBF"/>
    <w:rsid w:val="00E01CE7"/>
    <w:rsid w:val="00E05818"/>
    <w:rsid w:val="00E11708"/>
    <w:rsid w:val="00E1348B"/>
    <w:rsid w:val="00E179E8"/>
    <w:rsid w:val="00E30180"/>
    <w:rsid w:val="00E30E06"/>
    <w:rsid w:val="00E35136"/>
    <w:rsid w:val="00E4436E"/>
    <w:rsid w:val="00E46075"/>
    <w:rsid w:val="00E61EA8"/>
    <w:rsid w:val="00E644F8"/>
    <w:rsid w:val="00E679B5"/>
    <w:rsid w:val="00E71768"/>
    <w:rsid w:val="00E74F0F"/>
    <w:rsid w:val="00E80F70"/>
    <w:rsid w:val="00E8133E"/>
    <w:rsid w:val="00E92F2E"/>
    <w:rsid w:val="00EB5D76"/>
    <w:rsid w:val="00EB7612"/>
    <w:rsid w:val="00EC4A60"/>
    <w:rsid w:val="00ED401E"/>
    <w:rsid w:val="00ED4FA0"/>
    <w:rsid w:val="00EE066B"/>
    <w:rsid w:val="00EE40DE"/>
    <w:rsid w:val="00EE6412"/>
    <w:rsid w:val="00EF3577"/>
    <w:rsid w:val="00F05C8B"/>
    <w:rsid w:val="00F06868"/>
    <w:rsid w:val="00F076AD"/>
    <w:rsid w:val="00F20666"/>
    <w:rsid w:val="00F206F0"/>
    <w:rsid w:val="00F247E1"/>
    <w:rsid w:val="00F25C5F"/>
    <w:rsid w:val="00F36972"/>
    <w:rsid w:val="00F379D3"/>
    <w:rsid w:val="00F42129"/>
    <w:rsid w:val="00F426C9"/>
    <w:rsid w:val="00F4503E"/>
    <w:rsid w:val="00F4629C"/>
    <w:rsid w:val="00F9661E"/>
    <w:rsid w:val="00FA2E25"/>
    <w:rsid w:val="00FB3AF4"/>
    <w:rsid w:val="00FB6DCE"/>
    <w:rsid w:val="00FC51FD"/>
    <w:rsid w:val="00FD3CD8"/>
    <w:rsid w:val="00FD666A"/>
    <w:rsid w:val="00FE1212"/>
    <w:rsid w:val="00FE7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666A"/>
    <w:pPr>
      <w:spacing w:after="0"/>
    </w:pPr>
    <w:rPr>
      <w:rFonts w:ascii="HelveticaNeueLT Std" w:hAnsi="HelveticaNeueLT St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2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E3E8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E3E84"/>
  </w:style>
  <w:style w:type="paragraph" w:styleId="Fuzeile">
    <w:name w:val="footer"/>
    <w:basedOn w:val="Standard"/>
    <w:link w:val="FuzeileZchn"/>
    <w:uiPriority w:val="99"/>
    <w:unhideWhenUsed/>
    <w:rsid w:val="00AE3E8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E3E84"/>
  </w:style>
  <w:style w:type="paragraph" w:styleId="Sprechblasentext">
    <w:name w:val="Balloon Text"/>
    <w:basedOn w:val="Standard"/>
    <w:link w:val="SprechblasentextZchn"/>
    <w:uiPriority w:val="99"/>
    <w:semiHidden/>
    <w:unhideWhenUsed/>
    <w:rsid w:val="00AE3E8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3E84"/>
    <w:rPr>
      <w:rFonts w:ascii="Tahoma" w:hAnsi="Tahoma" w:cs="Tahoma"/>
      <w:sz w:val="16"/>
      <w:szCs w:val="16"/>
    </w:rPr>
  </w:style>
  <w:style w:type="character" w:styleId="Hyperlink">
    <w:name w:val="Hyperlink"/>
    <w:basedOn w:val="Absatz-Standardschriftart"/>
    <w:uiPriority w:val="99"/>
    <w:unhideWhenUsed/>
    <w:rsid w:val="00EB7612"/>
    <w:rPr>
      <w:color w:val="0000FF" w:themeColor="hyperlink"/>
      <w:u w:val="single"/>
    </w:rPr>
  </w:style>
  <w:style w:type="character" w:styleId="Platzhaltertext">
    <w:name w:val="Placeholder Text"/>
    <w:basedOn w:val="Absatz-Standardschriftart"/>
    <w:uiPriority w:val="99"/>
    <w:semiHidden/>
    <w:rsid w:val="001F55FF"/>
    <w:rPr>
      <w:color w:val="808080"/>
    </w:rPr>
  </w:style>
  <w:style w:type="paragraph" w:customStyle="1" w:styleId="Anschrift">
    <w:name w:val="Anschrift"/>
    <w:basedOn w:val="Standard"/>
    <w:rsid w:val="00C70DF8"/>
    <w:pPr>
      <w:framePr w:w="5103" w:h="4298" w:hRule="exact" w:wrap="notBeside" w:vAnchor="page" w:hAnchor="page" w:x="1135" w:y="1704" w:anchorLock="1"/>
      <w:shd w:val="solid" w:color="FFFFFF" w:fill="FFFFFF"/>
      <w:spacing w:line="280" w:lineRule="atLeast"/>
    </w:pPr>
    <w:rPr>
      <w:rFonts w:ascii="Syntax" w:eastAsia="Times New Roman" w:hAnsi="Syntax" w:cs="Times New Roman"/>
      <w:szCs w:val="20"/>
      <w:lang w:eastAsia="de-DE"/>
    </w:rPr>
  </w:style>
  <w:style w:type="paragraph" w:customStyle="1" w:styleId="Absenderzeile">
    <w:name w:val="Absenderzeile"/>
    <w:basedOn w:val="Standard"/>
    <w:link w:val="AbsenderzeileZchn"/>
    <w:rsid w:val="002D4926"/>
    <w:pPr>
      <w:tabs>
        <w:tab w:val="left" w:pos="1155"/>
      </w:tabs>
      <w:spacing w:line="240" w:lineRule="auto"/>
      <w:ind w:left="170"/>
    </w:pPr>
    <w:rPr>
      <w:sz w:val="14"/>
      <w:szCs w:val="14"/>
    </w:rPr>
  </w:style>
  <w:style w:type="character" w:customStyle="1" w:styleId="AbsenderzeileZchn">
    <w:name w:val="Absenderzeile Zchn"/>
    <w:basedOn w:val="Absatz-Standardschriftart"/>
    <w:link w:val="Absenderzeile"/>
    <w:rsid w:val="002D4926"/>
    <w:rPr>
      <w:rFonts w:ascii="HelveticaNeueLT Std Lt" w:hAnsi="HelveticaNeueLT Std Lt"/>
      <w:sz w:val="14"/>
      <w:szCs w:val="14"/>
    </w:rPr>
  </w:style>
  <w:style w:type="paragraph" w:styleId="Listenabsatz">
    <w:name w:val="List Paragraph"/>
    <w:basedOn w:val="Standard"/>
    <w:uiPriority w:val="34"/>
    <w:qFormat/>
    <w:rsid w:val="000F658A"/>
    <w:pPr>
      <w:spacing w:line="240" w:lineRule="auto"/>
      <w:ind w:left="720"/>
      <w:contextualSpacing/>
    </w:pPr>
    <w:rPr>
      <w:rFonts w:asciiTheme="minorHAnsi" w:eastAsiaTheme="minorEastAsia" w:hAnsiTheme="minorHAnsi"/>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666A"/>
    <w:pPr>
      <w:spacing w:after="0"/>
    </w:pPr>
    <w:rPr>
      <w:rFonts w:ascii="HelveticaNeueLT Std" w:hAnsi="HelveticaNeueLT St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2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E3E8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E3E84"/>
  </w:style>
  <w:style w:type="paragraph" w:styleId="Fuzeile">
    <w:name w:val="footer"/>
    <w:basedOn w:val="Standard"/>
    <w:link w:val="FuzeileZchn"/>
    <w:uiPriority w:val="99"/>
    <w:unhideWhenUsed/>
    <w:rsid w:val="00AE3E8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E3E84"/>
  </w:style>
  <w:style w:type="paragraph" w:styleId="Sprechblasentext">
    <w:name w:val="Balloon Text"/>
    <w:basedOn w:val="Standard"/>
    <w:link w:val="SprechblasentextZchn"/>
    <w:uiPriority w:val="99"/>
    <w:semiHidden/>
    <w:unhideWhenUsed/>
    <w:rsid w:val="00AE3E8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3E84"/>
    <w:rPr>
      <w:rFonts w:ascii="Tahoma" w:hAnsi="Tahoma" w:cs="Tahoma"/>
      <w:sz w:val="16"/>
      <w:szCs w:val="16"/>
    </w:rPr>
  </w:style>
  <w:style w:type="character" w:styleId="Hyperlink">
    <w:name w:val="Hyperlink"/>
    <w:basedOn w:val="Absatz-Standardschriftart"/>
    <w:uiPriority w:val="99"/>
    <w:unhideWhenUsed/>
    <w:rsid w:val="00EB7612"/>
    <w:rPr>
      <w:color w:val="0000FF" w:themeColor="hyperlink"/>
      <w:u w:val="single"/>
    </w:rPr>
  </w:style>
  <w:style w:type="character" w:styleId="Platzhaltertext">
    <w:name w:val="Placeholder Text"/>
    <w:basedOn w:val="Absatz-Standardschriftart"/>
    <w:uiPriority w:val="99"/>
    <w:semiHidden/>
    <w:rsid w:val="001F55FF"/>
    <w:rPr>
      <w:color w:val="808080"/>
    </w:rPr>
  </w:style>
  <w:style w:type="paragraph" w:customStyle="1" w:styleId="Anschrift">
    <w:name w:val="Anschrift"/>
    <w:basedOn w:val="Standard"/>
    <w:rsid w:val="00C70DF8"/>
    <w:pPr>
      <w:framePr w:w="5103" w:h="4298" w:hRule="exact" w:wrap="notBeside" w:vAnchor="page" w:hAnchor="page" w:x="1135" w:y="1704" w:anchorLock="1"/>
      <w:shd w:val="solid" w:color="FFFFFF" w:fill="FFFFFF"/>
      <w:spacing w:line="280" w:lineRule="atLeast"/>
    </w:pPr>
    <w:rPr>
      <w:rFonts w:ascii="Syntax" w:eastAsia="Times New Roman" w:hAnsi="Syntax" w:cs="Times New Roman"/>
      <w:szCs w:val="20"/>
      <w:lang w:eastAsia="de-DE"/>
    </w:rPr>
  </w:style>
  <w:style w:type="paragraph" w:customStyle="1" w:styleId="Absenderzeile">
    <w:name w:val="Absenderzeile"/>
    <w:basedOn w:val="Standard"/>
    <w:link w:val="AbsenderzeileZchn"/>
    <w:rsid w:val="002D4926"/>
    <w:pPr>
      <w:tabs>
        <w:tab w:val="left" w:pos="1155"/>
      </w:tabs>
      <w:spacing w:line="240" w:lineRule="auto"/>
      <w:ind w:left="170"/>
    </w:pPr>
    <w:rPr>
      <w:sz w:val="14"/>
      <w:szCs w:val="14"/>
    </w:rPr>
  </w:style>
  <w:style w:type="character" w:customStyle="1" w:styleId="AbsenderzeileZchn">
    <w:name w:val="Absenderzeile Zchn"/>
    <w:basedOn w:val="Absatz-Standardschriftart"/>
    <w:link w:val="Absenderzeile"/>
    <w:rsid w:val="002D4926"/>
    <w:rPr>
      <w:rFonts w:ascii="HelveticaNeueLT Std Lt" w:hAnsi="HelveticaNeueLT Std Lt"/>
      <w:sz w:val="14"/>
      <w:szCs w:val="14"/>
    </w:rPr>
  </w:style>
  <w:style w:type="paragraph" w:styleId="Listenabsatz">
    <w:name w:val="List Paragraph"/>
    <w:basedOn w:val="Standard"/>
    <w:uiPriority w:val="34"/>
    <w:qFormat/>
    <w:rsid w:val="000F658A"/>
    <w:pPr>
      <w:spacing w:line="240" w:lineRule="auto"/>
      <w:ind w:left="720"/>
      <w:contextualSpacing/>
    </w:pPr>
    <w:rPr>
      <w:rFonts w:asciiTheme="minorHAnsi" w:eastAsiaTheme="minorEastAsia" w:hAnsiTheme="minorHAnsi"/>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resse@aok-verlag.de"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ok-verlag.info/der-neue-datenschutz-im-gesundheitswesen"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j\AppData\Local\Temp\notes0D8809\~643688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A19F-0314-4722-A464-ED70E957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~6436889.dotx</Template>
  <TotalTime>0</TotalTime>
  <Pages>2</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AOK-Verlag GmbH</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Ploj</dc:creator>
  <cp:lastModifiedBy>Daniel v. Sanden</cp:lastModifiedBy>
  <cp:revision>3</cp:revision>
  <cp:lastPrinted>2016-09-15T07:47:00Z</cp:lastPrinted>
  <dcterms:created xsi:type="dcterms:W3CDTF">2018-03-02T11:46:00Z</dcterms:created>
  <dcterms:modified xsi:type="dcterms:W3CDTF">2018-03-02T12:02:00Z</dcterms:modified>
</cp:coreProperties>
</file>